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0C" w:rsidRPr="0058410C" w:rsidRDefault="0058410C" w:rsidP="0058410C">
      <w:pPr>
        <w:jc w:val="center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58410C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drawing>
          <wp:inline distT="0" distB="0" distL="0" distR="0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0C" w:rsidRPr="0058410C" w:rsidRDefault="0058410C" w:rsidP="005841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8410C" w:rsidRPr="0058410C" w:rsidRDefault="0058410C" w:rsidP="005841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8410C" w:rsidRPr="0058410C" w:rsidRDefault="0058410C" w:rsidP="005841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58410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РОССИЙСКАЯ ФЕДЕРАЦИЯ</w:t>
      </w:r>
    </w:p>
    <w:p w:rsidR="0058410C" w:rsidRPr="0058410C" w:rsidRDefault="0058410C" w:rsidP="005841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58410C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КРАСНОЯРСКИЙ КРАЙ</w:t>
      </w:r>
    </w:p>
    <w:p w:rsidR="0058410C" w:rsidRPr="0058410C" w:rsidRDefault="0058410C" w:rsidP="005841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8410C" w:rsidRPr="0058410C" w:rsidRDefault="0058410C" w:rsidP="005841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8410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АДМИНИСТРАЦИЯ АЧИНСКОГО МУНИЦИПАЛЬНОГО ОКРУГА</w:t>
      </w:r>
    </w:p>
    <w:p w:rsidR="0058410C" w:rsidRPr="0058410C" w:rsidRDefault="0058410C" w:rsidP="005841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:rsidR="0058410C" w:rsidRPr="0058410C" w:rsidRDefault="0058410C" w:rsidP="005841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:rsidR="0058410C" w:rsidRPr="0058410C" w:rsidRDefault="0058410C" w:rsidP="0058410C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58410C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П О С Т А Н О В Л Е Н И Е</w:t>
      </w:r>
    </w:p>
    <w:p w:rsidR="00B002CD" w:rsidRDefault="00B002CD" w:rsidP="0058410C">
      <w:pPr>
        <w:spacing w:line="240" w:lineRule="auto"/>
        <w:ind w:right="5528"/>
        <w:jc w:val="both"/>
        <w:rPr>
          <w:rFonts w:ascii="Times New Roman" w:eastAsia="Calibri" w:hAnsi="Times New Roman" w:cs="Times New Roman"/>
          <w:sz w:val="32"/>
        </w:rPr>
      </w:pPr>
    </w:p>
    <w:p w:rsidR="00E03604" w:rsidRPr="00E03604" w:rsidRDefault="00E03604" w:rsidP="00E03604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0" w:name="_Hlk220652331"/>
      <w:r w:rsidRPr="00E036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01.06.2026         </w:t>
      </w:r>
      <w:r w:rsidRPr="00E036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</w:t>
      </w:r>
      <w:r w:rsidRPr="00E0360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   Ачинский муниципальный округ</w:t>
      </w:r>
      <w:r w:rsidRPr="00E036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              243-п</w:t>
      </w:r>
    </w:p>
    <w:p w:rsidR="00501882" w:rsidRDefault="00501882" w:rsidP="0058410C">
      <w:pPr>
        <w:spacing w:line="240" w:lineRule="auto"/>
        <w:ind w:right="5528"/>
        <w:jc w:val="both"/>
        <w:rPr>
          <w:rFonts w:ascii="Times New Roman" w:eastAsia="Calibri" w:hAnsi="Times New Roman" w:cs="Times New Roman"/>
          <w:sz w:val="32"/>
        </w:rPr>
      </w:pPr>
      <w:bookmarkStart w:id="1" w:name="_GoBack"/>
      <w:bookmarkEnd w:id="0"/>
      <w:bookmarkEnd w:id="1"/>
    </w:p>
    <w:p w:rsidR="00501882" w:rsidRDefault="00501882" w:rsidP="0058410C">
      <w:pPr>
        <w:spacing w:line="240" w:lineRule="auto"/>
        <w:ind w:right="5528"/>
        <w:jc w:val="both"/>
        <w:rPr>
          <w:rFonts w:ascii="Times New Roman" w:eastAsia="Calibri" w:hAnsi="Times New Roman" w:cs="Times New Roman"/>
          <w:sz w:val="32"/>
        </w:rPr>
      </w:pPr>
    </w:p>
    <w:p w:rsidR="00501882" w:rsidRPr="00A772B8" w:rsidRDefault="00501882" w:rsidP="0058410C">
      <w:pPr>
        <w:spacing w:line="240" w:lineRule="auto"/>
        <w:ind w:right="5528"/>
        <w:jc w:val="both"/>
        <w:rPr>
          <w:rFonts w:ascii="Times New Roman" w:eastAsia="Calibri" w:hAnsi="Times New Roman" w:cs="Times New Roman"/>
          <w:sz w:val="32"/>
        </w:rPr>
      </w:pPr>
    </w:p>
    <w:p w:rsidR="00B002CD" w:rsidRPr="00B002CD" w:rsidRDefault="00B002CD" w:rsidP="00B002CD">
      <w:pPr>
        <w:autoSpaceDE w:val="0"/>
        <w:autoSpaceDN w:val="0"/>
        <w:adjustRightInd w:val="0"/>
        <w:spacing w:after="0" w:line="240" w:lineRule="auto"/>
        <w:ind w:right="4960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0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 внесении изменений в по</w:t>
      </w:r>
      <w:r w:rsidR="00890C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становление 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</w:t>
      </w:r>
      <w:r w:rsidRPr="00B00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министрации </w:t>
      </w:r>
      <w:r w:rsidR="009126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города Ачинска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 22.12.2025  </w:t>
      </w:r>
      <w:r w:rsidR="009126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 297</w:t>
      </w:r>
      <w:r w:rsidRPr="00B00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-п</w:t>
      </w:r>
    </w:p>
    <w:p w:rsidR="00B002CD" w:rsidRPr="00A772B8" w:rsidRDefault="00B002CD" w:rsidP="00B002CD">
      <w:pPr>
        <w:spacing w:line="259" w:lineRule="auto"/>
        <w:ind w:firstLine="709"/>
        <w:jc w:val="both"/>
        <w:rPr>
          <w:rFonts w:ascii="Times New Roman" w:eastAsia="Calibri" w:hAnsi="Times New Roman" w:cs="Times New Roman"/>
          <w:sz w:val="32"/>
        </w:rPr>
      </w:pPr>
      <w:r w:rsidRPr="00A772B8">
        <w:rPr>
          <w:rFonts w:ascii="Times New Roman" w:eastAsia="Calibri" w:hAnsi="Times New Roman" w:cs="Times New Roman"/>
          <w:sz w:val="32"/>
        </w:rPr>
        <w:tab/>
      </w:r>
    </w:p>
    <w:p w:rsidR="00B002CD" w:rsidRDefault="00B002CD" w:rsidP="004E78F8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772B8">
        <w:rPr>
          <w:rFonts w:ascii="Times New Roman" w:eastAsia="Times New Roman" w:hAnsi="Times New Roman" w:cs="Times New Roman"/>
          <w:sz w:val="28"/>
        </w:rPr>
        <w:t xml:space="preserve">В целях рационального использования средств бюджета Ачинского муниципального округа в рамках реализации муниципальной программы Ачинского муниципального округа </w:t>
      </w:r>
      <w:r w:rsidRPr="00B002CD">
        <w:rPr>
          <w:rFonts w:ascii="Times New Roman" w:eastAsia="Times New Roman" w:hAnsi="Times New Roman" w:cs="Times New Roman"/>
          <w:sz w:val="28"/>
        </w:rPr>
        <w:t>«Молодежь в XXI веке»</w:t>
      </w:r>
      <w:r w:rsidRPr="00A772B8">
        <w:rPr>
          <w:rFonts w:ascii="Times New Roman" w:eastAsia="Times New Roman" w:hAnsi="Times New Roman" w:cs="Times New Roman"/>
          <w:sz w:val="28"/>
        </w:rPr>
        <w:t xml:space="preserve">, руководствуясь статьей 179 Бюджетного кодекса Российской Федерации, постановлением администрации города Ачинска от 25.08.2025 </w:t>
      </w:r>
      <w:r w:rsidRPr="00A772B8">
        <w:rPr>
          <w:rFonts w:ascii="Times New Roman" w:eastAsia="Segoe UI Symbol" w:hAnsi="Times New Roman" w:cs="Times New Roman"/>
          <w:sz w:val="28"/>
        </w:rPr>
        <w:t>№</w:t>
      </w:r>
      <w:r w:rsidRPr="00A772B8">
        <w:rPr>
          <w:rFonts w:ascii="Times New Roman" w:eastAsia="Times New Roman" w:hAnsi="Times New Roman" w:cs="Times New Roman"/>
          <w:sz w:val="28"/>
        </w:rPr>
        <w:t xml:space="preserve"> 197-п «Об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края, </w:t>
      </w:r>
      <w:r w:rsidR="00723FCA">
        <w:rPr>
          <w:rFonts w:ascii="Times New Roman" w:eastAsia="Times New Roman" w:hAnsi="Times New Roman" w:cs="Times New Roman"/>
          <w:sz w:val="28"/>
        </w:rPr>
        <w:t>их формировании и реализации»</w:t>
      </w:r>
      <w:r w:rsidRPr="00A772B8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статьями 16, 20 Устава Ачинского муниципального округа,</w:t>
      </w:r>
    </w:p>
    <w:p w:rsidR="00B002CD" w:rsidRDefault="00B002CD" w:rsidP="00B002C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ПОСТАНОВЛЯЮ:  </w:t>
      </w:r>
    </w:p>
    <w:p w:rsidR="00EC055A" w:rsidRPr="00FC0876" w:rsidRDefault="0043430C" w:rsidP="00FC0876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Внести изменение</w:t>
      </w:r>
      <w:r w:rsidR="00FD691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постановление администрации города Ачинска от 22.12.2025 № 297-п «</w:t>
      </w:r>
      <w:r w:rsidR="00FD691B" w:rsidRPr="005A2CA1">
        <w:rPr>
          <w:rFonts w:ascii="Times New Roman" w:eastAsia="Times New Roman" w:hAnsi="Times New Roman" w:cs="Times New Roman"/>
          <w:sz w:val="28"/>
        </w:rPr>
        <w:t xml:space="preserve">Об  утверждении муниципальной программы </w:t>
      </w:r>
      <w:r w:rsidR="00FD691B">
        <w:rPr>
          <w:rFonts w:ascii="Times New Roman" w:eastAsia="Times New Roman" w:hAnsi="Times New Roman" w:cs="Times New Roman"/>
          <w:sz w:val="28"/>
        </w:rPr>
        <w:t>Ачинского муниципального округа</w:t>
      </w:r>
      <w:r w:rsidR="00FD691B" w:rsidRPr="005A2CA1">
        <w:rPr>
          <w:rFonts w:ascii="Times New Roman" w:eastAsia="Times New Roman" w:hAnsi="Times New Roman" w:cs="Times New Roman"/>
          <w:sz w:val="28"/>
        </w:rPr>
        <w:t xml:space="preserve">  «Молодежь в XXI веке</w:t>
      </w:r>
      <w:r w:rsidR="00FD691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</w:t>
      </w:r>
      <w:r w:rsidR="00FC0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следующего содержания</w:t>
      </w:r>
      <w:r w:rsidR="00EC05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4E78F8" w:rsidRPr="00FC0876" w:rsidRDefault="00FD691B" w:rsidP="00FC087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1.1. Пункт 2 постановления изложить в следующей редакции:</w:t>
      </w:r>
      <w:r w:rsidR="00EC05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«2. Контроль исполнения постановления возложить на заместителя Главы Ачинского муниципального округа по социальным вопросам </w:t>
      </w:r>
      <w:proofErr w:type="spellStart"/>
      <w:r w:rsidR="00EC05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Сетова</w:t>
      </w:r>
      <w:proofErr w:type="spellEnd"/>
      <w:r w:rsidR="00EC05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С.А.».</w:t>
      </w:r>
    </w:p>
    <w:p w:rsidR="003A7A18" w:rsidRPr="00FC0876" w:rsidRDefault="0043430C" w:rsidP="00FC0876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к постановлению Ачинского муниципального округа от 22.12.2025 № 297-п считать приложением к постановлению </w:t>
      </w:r>
      <w:r w:rsidR="005A78A7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дминистрации города Ачинска от 22.12.2025 № 297-п.</w:t>
      </w:r>
    </w:p>
    <w:p w:rsidR="00B002CD" w:rsidRPr="00FC0876" w:rsidRDefault="005A2CA1" w:rsidP="00BD27A4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C0876">
        <w:rPr>
          <w:rFonts w:ascii="Times New Roman" w:eastAsia="Times New Roman" w:hAnsi="Times New Roman" w:cs="Times New Roman"/>
          <w:sz w:val="28"/>
        </w:rPr>
        <w:t>Внести изменения в приложение к</w:t>
      </w:r>
      <w:r w:rsidR="00FC0876">
        <w:rPr>
          <w:rFonts w:ascii="Times New Roman" w:eastAsia="Times New Roman" w:hAnsi="Times New Roman" w:cs="Times New Roman"/>
          <w:sz w:val="28"/>
        </w:rPr>
        <w:t xml:space="preserve"> постановлению</w:t>
      </w:r>
      <w:r w:rsidR="00FC0876" w:rsidRPr="00FC0876">
        <w:rPr>
          <w:rFonts w:ascii="Times New Roman" w:eastAsia="Times New Roman" w:hAnsi="Times New Roman" w:cs="Times New Roman"/>
          <w:sz w:val="28"/>
        </w:rPr>
        <w:t xml:space="preserve"> </w:t>
      </w:r>
      <w:r w:rsidR="00BD27A4" w:rsidRPr="00FC0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следующего содержания:</w:t>
      </w:r>
    </w:p>
    <w:p w:rsidR="00FC0876" w:rsidRPr="00FC0876" w:rsidRDefault="00267A57" w:rsidP="00FC0876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57">
        <w:rPr>
          <w:rFonts w:ascii="Times New Roman" w:hAnsi="Times New Roman" w:cs="Times New Roman"/>
          <w:sz w:val="28"/>
          <w:szCs w:val="28"/>
        </w:rPr>
        <w:t xml:space="preserve">В </w:t>
      </w:r>
      <w:r w:rsidR="00FC0876">
        <w:rPr>
          <w:rFonts w:ascii="Times New Roman" w:hAnsi="Times New Roman" w:cs="Times New Roman"/>
          <w:sz w:val="28"/>
          <w:szCs w:val="28"/>
        </w:rPr>
        <w:t>подразделе</w:t>
      </w:r>
      <w:r w:rsidRPr="00267A57">
        <w:rPr>
          <w:rFonts w:ascii="Times New Roman" w:hAnsi="Times New Roman" w:cs="Times New Roman"/>
          <w:sz w:val="28"/>
          <w:szCs w:val="28"/>
        </w:rPr>
        <w:t xml:space="preserve"> 2.1 </w:t>
      </w:r>
      <w:r w:rsidR="0043430C">
        <w:rPr>
          <w:rFonts w:ascii="Times New Roman" w:hAnsi="Times New Roman" w:cs="Times New Roman"/>
          <w:sz w:val="28"/>
          <w:szCs w:val="28"/>
        </w:rPr>
        <w:t xml:space="preserve">«Основные положения» </w:t>
      </w:r>
      <w:r w:rsidRPr="00267A57">
        <w:rPr>
          <w:rFonts w:ascii="Times New Roman" w:hAnsi="Times New Roman" w:cs="Times New Roman"/>
          <w:sz w:val="28"/>
          <w:szCs w:val="28"/>
        </w:rPr>
        <w:t xml:space="preserve">раздела 2 «Паспорт муниципальной программы </w:t>
      </w:r>
      <w:r w:rsidR="00A72B57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="0043430C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267A57">
        <w:rPr>
          <w:rFonts w:ascii="Times New Roman" w:hAnsi="Times New Roman" w:cs="Times New Roman"/>
          <w:sz w:val="28"/>
          <w:szCs w:val="28"/>
        </w:rPr>
        <w:t xml:space="preserve"> «Молодежь в </w:t>
      </w:r>
      <w:r w:rsidRPr="00267A5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3A7A18">
        <w:rPr>
          <w:rFonts w:ascii="Times New Roman" w:hAnsi="Times New Roman" w:cs="Times New Roman"/>
          <w:sz w:val="28"/>
          <w:szCs w:val="28"/>
        </w:rPr>
        <w:t xml:space="preserve"> веке» строку </w:t>
      </w:r>
      <w:r w:rsidRPr="003A7A18">
        <w:rPr>
          <w:rFonts w:ascii="Times New Roman" w:hAnsi="Times New Roman" w:cs="Times New Roman"/>
          <w:sz w:val="28"/>
          <w:szCs w:val="28"/>
        </w:rPr>
        <w:t>«Объемы финансового обеспече</w:t>
      </w:r>
      <w:r w:rsidR="003A7A18">
        <w:rPr>
          <w:rFonts w:ascii="Times New Roman" w:hAnsi="Times New Roman" w:cs="Times New Roman"/>
          <w:sz w:val="28"/>
          <w:szCs w:val="28"/>
        </w:rPr>
        <w:t>ния», изложить в новой редакции: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5"/>
        <w:gridCol w:w="6414"/>
      </w:tblGrid>
      <w:tr w:rsidR="00267A57" w:rsidRPr="00A72B57" w:rsidTr="00501882">
        <w:trPr>
          <w:trHeight w:val="7401"/>
          <w:jc w:val="center"/>
        </w:trPr>
        <w:tc>
          <w:tcPr>
            <w:tcW w:w="3241" w:type="dxa"/>
          </w:tcPr>
          <w:p w:rsidR="00460729" w:rsidRPr="00460729" w:rsidRDefault="00460729" w:rsidP="00267A57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267A57" w:rsidRPr="00A72B57" w:rsidRDefault="00267A57" w:rsidP="00267A57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Объемы финансового обеспечения</w:t>
            </w:r>
          </w:p>
        </w:tc>
        <w:tc>
          <w:tcPr>
            <w:tcW w:w="6793" w:type="dxa"/>
          </w:tcPr>
          <w:p w:rsidR="00460729" w:rsidRPr="00460729" w:rsidRDefault="00460729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Общий объем бюджетных ассигнований на реализацию программы составляет всего </w:t>
            </w:r>
            <w:r w:rsidR="00BD27A4">
              <w:rPr>
                <w:rFonts w:ascii="Times New Roman" w:hAnsi="Times New Roman" w:cs="Times New Roman"/>
                <w:szCs w:val="28"/>
              </w:rPr>
              <w:t>137 243,2</w:t>
            </w:r>
            <w:r w:rsidRPr="00A72B57">
              <w:rPr>
                <w:rFonts w:ascii="Times New Roman" w:hAnsi="Times New Roman" w:cs="Times New Roman"/>
                <w:szCs w:val="28"/>
              </w:rPr>
              <w:t>тыс. рублей, в том числе по годам: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2026 год - </w:t>
            </w:r>
            <w:r w:rsidR="00BD27A4">
              <w:rPr>
                <w:rFonts w:ascii="Times New Roman" w:hAnsi="Times New Roman" w:cs="Times New Roman"/>
                <w:szCs w:val="28"/>
              </w:rPr>
              <w:t>48 283,0</w:t>
            </w:r>
            <w:r w:rsidRPr="00A72B57">
              <w:rPr>
                <w:rFonts w:ascii="Times New Roman" w:hAnsi="Times New Roman" w:cs="Times New Roman"/>
                <w:szCs w:val="28"/>
              </w:rPr>
              <w:t xml:space="preserve">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2027 год - 44 480,1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2028 год - 44 480,1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из них: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а счет </w:t>
            </w:r>
            <w:r w:rsidR="00460729">
              <w:rPr>
                <w:rFonts w:ascii="Times New Roman" w:hAnsi="Times New Roman" w:cs="Times New Roman"/>
                <w:szCs w:val="28"/>
              </w:rPr>
              <w:t xml:space="preserve">средств </w:t>
            </w:r>
            <w:r w:rsidRPr="00A72B57">
              <w:rPr>
                <w:rFonts w:ascii="Times New Roman" w:hAnsi="Times New Roman" w:cs="Times New Roman"/>
                <w:szCs w:val="28"/>
              </w:rPr>
              <w:t>федерального бюджета, - 0,0 тыс. рублей, в том числе по годам: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2026 год - 0,0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2027 год - 0,0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2028 год - 0,0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за счет средств краевого бюджета - </w:t>
            </w:r>
            <w:r w:rsidR="0088279B" w:rsidRPr="00A72B57">
              <w:rPr>
                <w:rFonts w:ascii="Times New Roman" w:hAnsi="Times New Roman" w:cs="Times New Roman"/>
                <w:szCs w:val="28"/>
              </w:rPr>
              <w:t>14 908,5</w:t>
            </w:r>
            <w:r w:rsidRPr="00A72B57">
              <w:rPr>
                <w:rFonts w:ascii="Times New Roman" w:hAnsi="Times New Roman" w:cs="Times New Roman"/>
                <w:szCs w:val="28"/>
              </w:rPr>
              <w:t xml:space="preserve"> тыс. рублей, в том числе по годам: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2026 год - </w:t>
            </w:r>
            <w:r w:rsidR="0088279B" w:rsidRPr="00A72B57">
              <w:rPr>
                <w:rFonts w:ascii="Times New Roman" w:hAnsi="Times New Roman" w:cs="Times New Roman"/>
                <w:szCs w:val="28"/>
              </w:rPr>
              <w:t>6 598,1</w:t>
            </w:r>
            <w:r w:rsidRPr="00A72B57">
              <w:rPr>
                <w:rFonts w:ascii="Times New Roman" w:hAnsi="Times New Roman" w:cs="Times New Roman"/>
                <w:szCs w:val="28"/>
              </w:rPr>
              <w:t xml:space="preserve">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2027 год - 4 155,2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2028 год - 4 155,2 тыс. рублей 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за счет средств бюджета округа - </w:t>
            </w:r>
            <w:r w:rsidR="00BD27A4">
              <w:rPr>
                <w:rFonts w:ascii="Times New Roman" w:hAnsi="Times New Roman" w:cs="Times New Roman"/>
                <w:szCs w:val="28"/>
              </w:rPr>
              <w:t>122 334,7</w:t>
            </w:r>
            <w:r w:rsidRPr="00A72B57">
              <w:rPr>
                <w:rFonts w:ascii="Times New Roman" w:hAnsi="Times New Roman" w:cs="Times New Roman"/>
                <w:szCs w:val="28"/>
              </w:rPr>
              <w:t xml:space="preserve"> тыс. рублей, в том числе по годам: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2026 год - </w:t>
            </w:r>
            <w:r w:rsidR="00DF3B86">
              <w:rPr>
                <w:rFonts w:ascii="Times New Roman" w:hAnsi="Times New Roman" w:cs="Times New Roman"/>
                <w:szCs w:val="28"/>
              </w:rPr>
              <w:t>41 684,9</w:t>
            </w:r>
            <w:r w:rsidRPr="00A72B57">
              <w:rPr>
                <w:rFonts w:ascii="Times New Roman" w:hAnsi="Times New Roman" w:cs="Times New Roman"/>
                <w:szCs w:val="28"/>
              </w:rPr>
              <w:t xml:space="preserve">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2027 год - 40 324,9 тыс. рублей;</w:t>
            </w:r>
          </w:p>
          <w:p w:rsidR="00267A57" w:rsidRPr="00FC0876" w:rsidRDefault="005A78A7" w:rsidP="00FC087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ind w:left="50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C0876">
              <w:rPr>
                <w:rFonts w:ascii="Times New Roman" w:hAnsi="Times New Roman" w:cs="Times New Roman"/>
                <w:szCs w:val="28"/>
              </w:rPr>
              <w:t>г</w:t>
            </w:r>
            <w:r>
              <w:rPr>
                <w:rFonts w:ascii="Times New Roman" w:hAnsi="Times New Roman" w:cs="Times New Roman"/>
                <w:szCs w:val="28"/>
              </w:rPr>
              <w:t>од</w:t>
            </w:r>
            <w:r w:rsidR="00FC0876">
              <w:rPr>
                <w:rFonts w:ascii="Times New Roman" w:hAnsi="Times New Roman" w:cs="Times New Roman"/>
                <w:szCs w:val="28"/>
              </w:rPr>
              <w:t xml:space="preserve"> - </w:t>
            </w:r>
            <w:r w:rsidR="00FC0876" w:rsidRPr="00A72B57">
              <w:rPr>
                <w:rFonts w:ascii="Times New Roman" w:hAnsi="Times New Roman" w:cs="Times New Roman"/>
                <w:szCs w:val="28"/>
              </w:rPr>
              <w:t>40 324,9 тыс. рублей;</w:t>
            </w:r>
          </w:p>
        </w:tc>
      </w:tr>
    </w:tbl>
    <w:p w:rsidR="00A72B57" w:rsidRPr="00ED1C20" w:rsidRDefault="00FC0876" w:rsidP="00E8451F">
      <w:pPr>
        <w:pStyle w:val="1"/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 w:val="0"/>
          <w:color w:val="auto"/>
        </w:rPr>
      </w:pPr>
      <w:r>
        <w:rPr>
          <w:rFonts w:ascii="Times New Roman" w:eastAsia="Times New Roman" w:hAnsi="Times New Roman" w:cs="Times New Roman"/>
          <w:b w:val="0"/>
          <w:color w:val="auto"/>
        </w:rPr>
        <w:lastRenderedPageBreak/>
        <w:t>Подраздел</w:t>
      </w:r>
      <w:r w:rsidR="00A72B57" w:rsidRPr="00ED1C20">
        <w:rPr>
          <w:rFonts w:ascii="Times New Roman" w:eastAsia="Times New Roman" w:hAnsi="Times New Roman" w:cs="Times New Roman"/>
          <w:b w:val="0"/>
          <w:color w:val="auto"/>
        </w:rPr>
        <w:t xml:space="preserve"> 2.4</w:t>
      </w:r>
      <w:r w:rsidR="004E78F8" w:rsidRPr="00ED1C20">
        <w:rPr>
          <w:rFonts w:ascii="Times New Roman" w:eastAsia="Times New Roman" w:hAnsi="Times New Roman" w:cs="Times New Roman"/>
          <w:b w:val="0"/>
          <w:color w:val="auto"/>
        </w:rPr>
        <w:t xml:space="preserve"> «Информация об источниках финансирования программы и ее структурных элементов» </w:t>
      </w:r>
      <w:r w:rsidR="00A72B57" w:rsidRPr="00ED1C20">
        <w:rPr>
          <w:rFonts w:ascii="Times New Roman" w:eastAsia="Times New Roman" w:hAnsi="Times New Roman" w:cs="Times New Roman"/>
          <w:b w:val="0"/>
          <w:color w:val="auto"/>
        </w:rPr>
        <w:t xml:space="preserve">раздела 2 «Паспорт муниципальной программы Ачинского муниципального округа </w:t>
      </w:r>
      <w:r w:rsidR="00890C9F">
        <w:rPr>
          <w:rFonts w:ascii="Times New Roman" w:eastAsia="Times New Roman" w:hAnsi="Times New Roman" w:cs="Times New Roman"/>
          <w:b w:val="0"/>
          <w:color w:val="auto"/>
        </w:rPr>
        <w:t>Красноярского края</w:t>
      </w:r>
      <w:r w:rsidR="00A72B57" w:rsidRPr="00ED1C20">
        <w:rPr>
          <w:rFonts w:ascii="Times New Roman" w:eastAsia="Times New Roman" w:hAnsi="Times New Roman" w:cs="Times New Roman"/>
          <w:b w:val="0"/>
          <w:color w:val="auto"/>
        </w:rPr>
        <w:t xml:space="preserve"> «Молодежь в XXI веке» изложить в новой редакции, согласно приложению </w:t>
      </w:r>
      <w:r w:rsidR="00890C9F">
        <w:rPr>
          <w:rFonts w:ascii="Times New Roman" w:eastAsia="Times New Roman" w:hAnsi="Times New Roman" w:cs="Times New Roman"/>
          <w:b w:val="0"/>
          <w:color w:val="auto"/>
        </w:rPr>
        <w:t xml:space="preserve"> </w:t>
      </w:r>
      <w:r w:rsidR="00A72B57" w:rsidRPr="00ED1C20">
        <w:rPr>
          <w:rFonts w:ascii="Times New Roman" w:eastAsia="Times New Roman" w:hAnsi="Times New Roman" w:cs="Times New Roman"/>
          <w:b w:val="0"/>
          <w:color w:val="auto"/>
        </w:rPr>
        <w:t>№ 1 к настоящему постановлению.</w:t>
      </w:r>
    </w:p>
    <w:p w:rsidR="00723FCA" w:rsidRDefault="00A72B57" w:rsidP="00FC0876">
      <w:pPr>
        <w:pStyle w:val="a3"/>
        <w:numPr>
          <w:ilvl w:val="0"/>
          <w:numId w:val="2"/>
        </w:numPr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3 к муниципальной программе Ачинского муниципального округа</w:t>
      </w:r>
      <w:r w:rsidRPr="00723FCA">
        <w:rPr>
          <w:rFonts w:ascii="Times New Roman" w:eastAsia="Times New Roman" w:hAnsi="Times New Roman" w:cs="Times New Roman"/>
          <w:sz w:val="28"/>
        </w:rPr>
        <w:t xml:space="preserve"> «Молодежь в XXI веке» изложить в новой р</w:t>
      </w:r>
      <w:r>
        <w:rPr>
          <w:rFonts w:ascii="Times New Roman" w:eastAsia="Times New Roman" w:hAnsi="Times New Roman" w:cs="Times New Roman"/>
          <w:sz w:val="28"/>
        </w:rPr>
        <w:t>едакции, согласно приложению № 2</w:t>
      </w:r>
      <w:r w:rsidRPr="00723FCA">
        <w:rPr>
          <w:rFonts w:ascii="Times New Roman" w:eastAsia="Times New Roman" w:hAnsi="Times New Roman" w:cs="Times New Roman"/>
          <w:sz w:val="28"/>
        </w:rPr>
        <w:t xml:space="preserve"> к настоящему постановлению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72B57" w:rsidRPr="00A72B57" w:rsidRDefault="00A72B57" w:rsidP="00FC0876">
      <w:pPr>
        <w:pStyle w:val="a3"/>
        <w:numPr>
          <w:ilvl w:val="0"/>
          <w:numId w:val="2"/>
        </w:numPr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4 к муниципальной программе Ачинского муниципального округа</w:t>
      </w:r>
      <w:r w:rsidRPr="00723FCA">
        <w:rPr>
          <w:rFonts w:ascii="Times New Roman" w:eastAsia="Times New Roman" w:hAnsi="Times New Roman" w:cs="Times New Roman"/>
          <w:sz w:val="28"/>
        </w:rPr>
        <w:t xml:space="preserve"> «Молодежь в XXI веке» изложить в новой р</w:t>
      </w:r>
      <w:r>
        <w:rPr>
          <w:rFonts w:ascii="Times New Roman" w:eastAsia="Times New Roman" w:hAnsi="Times New Roman" w:cs="Times New Roman"/>
          <w:sz w:val="28"/>
        </w:rPr>
        <w:t>едакции, согласно приложению № 3</w:t>
      </w:r>
      <w:r w:rsidRPr="00723FCA">
        <w:rPr>
          <w:rFonts w:ascii="Times New Roman" w:eastAsia="Times New Roman" w:hAnsi="Times New Roman" w:cs="Times New Roman"/>
          <w:sz w:val="28"/>
        </w:rPr>
        <w:t xml:space="preserve"> к настоящему постановлению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B002CD" w:rsidRDefault="00FC0876" w:rsidP="00B002C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</w:t>
      </w:r>
      <w:r w:rsidR="00A72B57">
        <w:rPr>
          <w:rFonts w:ascii="Times New Roman" w:eastAsia="Times New Roman" w:hAnsi="Times New Roman" w:cs="Times New Roman"/>
          <w:sz w:val="28"/>
        </w:rPr>
        <w:t xml:space="preserve">. </w:t>
      </w:r>
      <w:r w:rsidR="00B002CD">
        <w:rPr>
          <w:rFonts w:ascii="Times New Roman" w:eastAsia="Times New Roman" w:hAnsi="Times New Roman" w:cs="Times New Roman"/>
          <w:sz w:val="28"/>
        </w:rPr>
        <w:t xml:space="preserve"> Контроль исполнения постановления возложить на заместителя Главы Ачинского муниципального округа  по </w:t>
      </w:r>
      <w:r w:rsidR="00723FCA">
        <w:rPr>
          <w:rFonts w:ascii="Times New Roman" w:eastAsia="Times New Roman" w:hAnsi="Times New Roman" w:cs="Times New Roman"/>
          <w:sz w:val="28"/>
        </w:rPr>
        <w:t xml:space="preserve">социальным вопросам     </w:t>
      </w:r>
      <w:proofErr w:type="spellStart"/>
      <w:r w:rsidR="00723FCA">
        <w:rPr>
          <w:rFonts w:ascii="Times New Roman" w:eastAsia="Times New Roman" w:hAnsi="Times New Roman" w:cs="Times New Roman"/>
          <w:sz w:val="28"/>
        </w:rPr>
        <w:t>Сетова</w:t>
      </w:r>
      <w:proofErr w:type="spellEnd"/>
      <w:r w:rsidR="00723FCA">
        <w:rPr>
          <w:rFonts w:ascii="Times New Roman" w:eastAsia="Times New Roman" w:hAnsi="Times New Roman" w:cs="Times New Roman"/>
          <w:sz w:val="28"/>
        </w:rPr>
        <w:t xml:space="preserve"> С.А.</w:t>
      </w:r>
    </w:p>
    <w:p w:rsidR="00B002CD" w:rsidRDefault="00FC0876" w:rsidP="00B002C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</w:t>
      </w:r>
      <w:r w:rsidR="00B002CD">
        <w:rPr>
          <w:rFonts w:ascii="Times New Roman" w:eastAsia="Times New Roman" w:hAnsi="Times New Roman" w:cs="Times New Roman"/>
          <w:sz w:val="28"/>
        </w:rPr>
        <w:t xml:space="preserve">.  </w:t>
      </w:r>
      <w:r w:rsidR="00723FCA" w:rsidRPr="00723FCA">
        <w:rPr>
          <w:rFonts w:ascii="Times New Roman" w:eastAsia="Times New Roman" w:hAnsi="Times New Roman" w:cs="Times New Roman"/>
          <w:sz w:val="28"/>
        </w:rPr>
        <w:t>Опубликовать постановление в газете «Ачинская газета» и разместить его на официальном сайте муниципального образования в информационно - телекоммуникационной сети «Интернет» https://achinsk.gosuslugi.ru.</w:t>
      </w:r>
    </w:p>
    <w:p w:rsidR="00B002CD" w:rsidRDefault="00FC0876" w:rsidP="00B002C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</w:t>
      </w:r>
      <w:r w:rsidR="00B002CD">
        <w:rPr>
          <w:rFonts w:ascii="Times New Roman" w:eastAsia="Times New Roman" w:hAnsi="Times New Roman" w:cs="Times New Roman"/>
          <w:sz w:val="28"/>
        </w:rPr>
        <w:t xml:space="preserve">. </w:t>
      </w:r>
      <w:r w:rsidR="00B002C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Постановление вступает в силу после </w:t>
      </w:r>
      <w:r w:rsidR="00723FC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его официального опубликования.</w:t>
      </w:r>
    </w:p>
    <w:p w:rsidR="00B002CD" w:rsidRDefault="00B002CD" w:rsidP="00B002CD">
      <w:pPr>
        <w:spacing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002CD" w:rsidRDefault="00B002CD" w:rsidP="00B002CD">
      <w:pPr>
        <w:spacing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Ачинского муниципального округа                                      И.П. Титенков</w:t>
      </w:r>
    </w:p>
    <w:p w:rsidR="00B002CD" w:rsidRDefault="00B002CD" w:rsidP="00B002CD">
      <w:pPr>
        <w:spacing w:line="259" w:lineRule="auto"/>
        <w:ind w:firstLine="709"/>
        <w:rPr>
          <w:rFonts w:ascii="Times New Roman" w:eastAsia="Times New Roman" w:hAnsi="Times New Roman" w:cs="Times New Roman"/>
        </w:rPr>
      </w:pPr>
    </w:p>
    <w:p w:rsidR="00A72B57" w:rsidRDefault="00A72B57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A72B57" w:rsidRPr="00501882" w:rsidRDefault="005E202B" w:rsidP="00A72B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501882">
        <w:rPr>
          <w:rFonts w:ascii="Times New Roman" w:hAnsi="Times New Roman" w:cs="Times New Roman"/>
          <w:sz w:val="28"/>
          <w:szCs w:val="28"/>
        </w:rPr>
        <w:t xml:space="preserve"> </w:t>
      </w:r>
      <w:r w:rsidRPr="00501882">
        <w:rPr>
          <w:rFonts w:ascii="Times New Roman" w:hAnsi="Times New Roman" w:cs="Times New Roman"/>
          <w:sz w:val="28"/>
          <w:szCs w:val="28"/>
        </w:rPr>
        <w:t>1</w:t>
      </w:r>
    </w:p>
    <w:p w:rsidR="00A72B57" w:rsidRPr="00501882" w:rsidRDefault="00A72B57" w:rsidP="00A72B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72B57" w:rsidRPr="00501882" w:rsidRDefault="00A72B57" w:rsidP="00A72B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A72B57" w:rsidRPr="00501882" w:rsidRDefault="00501882" w:rsidP="00A72B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t>от 01.06.2026 № 243-п</w:t>
      </w:r>
    </w:p>
    <w:p w:rsidR="00A72B57" w:rsidRDefault="00A72B57" w:rsidP="00A72B57">
      <w:pPr>
        <w:spacing w:after="0"/>
        <w:jc w:val="right"/>
        <w:rPr>
          <w:rFonts w:ascii="Times New Roman" w:hAnsi="Times New Roman" w:cs="Times New Roman"/>
          <w:sz w:val="22"/>
        </w:rPr>
      </w:pPr>
    </w:p>
    <w:p w:rsidR="00A72B57" w:rsidRDefault="00A72B57" w:rsidP="00A72B57">
      <w:pPr>
        <w:spacing w:after="0"/>
        <w:jc w:val="right"/>
        <w:rPr>
          <w:rFonts w:ascii="Times New Roman" w:hAnsi="Times New Roman" w:cs="Times New Roman"/>
          <w:sz w:val="22"/>
        </w:rPr>
      </w:pPr>
    </w:p>
    <w:p w:rsidR="006C5F7D" w:rsidRPr="00A72B57" w:rsidRDefault="006C5F7D" w:rsidP="00A72B57">
      <w:pPr>
        <w:pStyle w:val="a3"/>
        <w:numPr>
          <w:ilvl w:val="1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72B57">
        <w:rPr>
          <w:rFonts w:ascii="Times New Roman" w:hAnsi="Times New Roman" w:cs="Times New Roman"/>
          <w:b/>
          <w:sz w:val="28"/>
        </w:rPr>
        <w:t>Информация об источниках финансирования программы</w:t>
      </w:r>
      <w:r w:rsidR="00A72B57">
        <w:rPr>
          <w:rFonts w:ascii="Times New Roman" w:hAnsi="Times New Roman" w:cs="Times New Roman"/>
          <w:b/>
          <w:sz w:val="28"/>
        </w:rPr>
        <w:t xml:space="preserve"> </w:t>
      </w:r>
      <w:r w:rsidRPr="00A72B57">
        <w:rPr>
          <w:rFonts w:ascii="Times New Roman" w:hAnsi="Times New Roman" w:cs="Times New Roman"/>
          <w:b/>
          <w:sz w:val="28"/>
        </w:rPr>
        <w:t>и ее структурных элементов</w:t>
      </w:r>
    </w:p>
    <w:p w:rsidR="006C5F7D" w:rsidRPr="006C5F7D" w:rsidRDefault="006C5F7D" w:rsidP="006C5F7D">
      <w:pPr>
        <w:spacing w:after="0"/>
        <w:rPr>
          <w:rFonts w:ascii="Times New Roman" w:hAnsi="Times New Roman" w:cs="Times New Roman"/>
          <w:sz w:val="22"/>
        </w:rPr>
      </w:pPr>
      <w:r w:rsidRPr="006C5F7D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(тыс. руб.)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51"/>
        <w:gridCol w:w="1386"/>
        <w:gridCol w:w="1417"/>
        <w:gridCol w:w="1525"/>
        <w:gridCol w:w="1800"/>
      </w:tblGrid>
      <w:tr w:rsidR="006C5F7D" w:rsidRPr="006C5F7D" w:rsidTr="00501882">
        <w:trPr>
          <w:jc w:val="center"/>
        </w:trPr>
        <w:tc>
          <w:tcPr>
            <w:tcW w:w="3433" w:type="dxa"/>
            <w:vMerge w:val="restart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Наименование муниципальной программы Ачинского муниципального округа структурного элемента, источников финансирования</w:t>
            </w:r>
          </w:p>
        </w:tc>
        <w:tc>
          <w:tcPr>
            <w:tcW w:w="4426" w:type="dxa"/>
            <w:gridSpan w:val="3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Объем финансового обеспечения по годам реализации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Итого 2026-2028 годы</w:t>
            </w:r>
          </w:p>
        </w:tc>
      </w:tr>
      <w:tr w:rsidR="006C5F7D" w:rsidRPr="006C5F7D" w:rsidTr="00501882">
        <w:trPr>
          <w:jc w:val="center"/>
        </w:trPr>
        <w:tc>
          <w:tcPr>
            <w:tcW w:w="3433" w:type="dxa"/>
            <w:vMerge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2026 г.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2027 г.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2028 г.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C5F7D" w:rsidRPr="006C5F7D" w:rsidTr="00501882">
        <w:trPr>
          <w:trHeight w:val="204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842" w:type="dxa"/>
            <w:tcBorders>
              <w:top w:val="nil"/>
            </w:tcBorders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6C5F7D" w:rsidRPr="006C5F7D" w:rsidTr="00501882">
        <w:trPr>
          <w:trHeight w:val="897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Муниципальная программа «Молодежь в XXI веке» (всего),</w:t>
            </w:r>
          </w:p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числе:</w:t>
            </w:r>
          </w:p>
        </w:tc>
        <w:tc>
          <w:tcPr>
            <w:tcW w:w="1417" w:type="dxa"/>
          </w:tcPr>
          <w:p w:rsidR="006C5F7D" w:rsidRPr="006C5F7D" w:rsidRDefault="00BD27A4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48 283,0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44 480,1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44 480,1</w:t>
            </w:r>
          </w:p>
        </w:tc>
        <w:tc>
          <w:tcPr>
            <w:tcW w:w="1842" w:type="dxa"/>
          </w:tcPr>
          <w:p w:rsidR="006C5F7D" w:rsidRPr="006C5F7D" w:rsidRDefault="00BD27A4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137 243,2</w:t>
            </w:r>
          </w:p>
        </w:tc>
      </w:tr>
      <w:tr w:rsidR="00DF3B86" w:rsidRPr="006C5F7D" w:rsidTr="00501882">
        <w:trPr>
          <w:trHeight w:val="343"/>
          <w:jc w:val="center"/>
        </w:trPr>
        <w:tc>
          <w:tcPr>
            <w:tcW w:w="3433" w:type="dxa"/>
          </w:tcPr>
          <w:p w:rsidR="00DF3B86" w:rsidRPr="006C5F7D" w:rsidRDefault="00DF3B86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Бюджет Ачинского муниципального округа (всего), из них:</w:t>
            </w:r>
          </w:p>
        </w:tc>
        <w:tc>
          <w:tcPr>
            <w:tcW w:w="1417" w:type="dxa"/>
          </w:tcPr>
          <w:p w:rsidR="00DF3B86" w:rsidRPr="006C5F7D" w:rsidRDefault="00DF3B86" w:rsidP="0043430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48 283,0</w:t>
            </w:r>
          </w:p>
        </w:tc>
        <w:tc>
          <w:tcPr>
            <w:tcW w:w="1449" w:type="dxa"/>
          </w:tcPr>
          <w:p w:rsidR="00DF3B86" w:rsidRPr="006C5F7D" w:rsidRDefault="00DF3B86" w:rsidP="0043430C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44 480,1</w:t>
            </w:r>
          </w:p>
        </w:tc>
        <w:tc>
          <w:tcPr>
            <w:tcW w:w="1560" w:type="dxa"/>
          </w:tcPr>
          <w:p w:rsidR="00DF3B86" w:rsidRPr="006C5F7D" w:rsidRDefault="00DF3B86" w:rsidP="0043430C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44 480,1</w:t>
            </w:r>
          </w:p>
        </w:tc>
        <w:tc>
          <w:tcPr>
            <w:tcW w:w="1842" w:type="dxa"/>
          </w:tcPr>
          <w:p w:rsidR="00DF3B86" w:rsidRPr="006C5F7D" w:rsidRDefault="00DF3B86" w:rsidP="0043430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137 243,2</w:t>
            </w:r>
          </w:p>
        </w:tc>
      </w:tr>
      <w:tr w:rsidR="006C5F7D" w:rsidRPr="006C5F7D" w:rsidTr="00501882">
        <w:trPr>
          <w:trHeight w:val="548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межбюджетные трансферты из краевого бюджета</w:t>
            </w:r>
          </w:p>
        </w:tc>
        <w:tc>
          <w:tcPr>
            <w:tcW w:w="1417" w:type="dxa"/>
          </w:tcPr>
          <w:p w:rsidR="006C5F7D" w:rsidRPr="006C5F7D" w:rsidRDefault="0088279B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6 598,1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4 155,2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4 155,2</w:t>
            </w:r>
          </w:p>
        </w:tc>
        <w:tc>
          <w:tcPr>
            <w:tcW w:w="1842" w:type="dxa"/>
          </w:tcPr>
          <w:p w:rsidR="006C5F7D" w:rsidRPr="006C5F7D" w:rsidRDefault="005E202B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14 908,5</w:t>
            </w:r>
          </w:p>
        </w:tc>
      </w:tr>
      <w:tr w:rsidR="006C5F7D" w:rsidRPr="006C5F7D" w:rsidTr="00501882">
        <w:trPr>
          <w:trHeight w:val="840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417" w:type="dxa"/>
          </w:tcPr>
          <w:p w:rsidR="006C5F7D" w:rsidRPr="006C5F7D" w:rsidRDefault="00BD27A4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41 684,9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40 324,9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40 324,9</w:t>
            </w:r>
          </w:p>
        </w:tc>
        <w:tc>
          <w:tcPr>
            <w:tcW w:w="1842" w:type="dxa"/>
          </w:tcPr>
          <w:p w:rsidR="006C5F7D" w:rsidRPr="006C5F7D" w:rsidRDefault="00BD27A4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122 334,7</w:t>
            </w:r>
          </w:p>
        </w:tc>
      </w:tr>
      <w:tr w:rsidR="006C5F7D" w:rsidRPr="006C5F7D" w:rsidTr="00501882">
        <w:trPr>
          <w:trHeight w:val="743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Комплекс процессных мероприятий «Патриотическое воспитание молодежи» (всего), в том числе:</w:t>
            </w:r>
          </w:p>
        </w:tc>
        <w:tc>
          <w:tcPr>
            <w:tcW w:w="1417" w:type="dxa"/>
          </w:tcPr>
          <w:p w:rsidR="006C5F7D" w:rsidRPr="006C5F7D" w:rsidRDefault="0088279B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320</w:t>
            </w:r>
            <w:r w:rsidR="006C5F7D" w:rsidRPr="006C5F7D">
              <w:rPr>
                <w:rFonts w:ascii="Times New Roman" w:hAnsi="Times New Roman" w:cs="Times New Roman"/>
                <w:sz w:val="22"/>
              </w:rPr>
              <w:t>,0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10,0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10,0</w:t>
            </w:r>
          </w:p>
        </w:tc>
        <w:tc>
          <w:tcPr>
            <w:tcW w:w="1842" w:type="dxa"/>
          </w:tcPr>
          <w:p w:rsidR="006C5F7D" w:rsidRPr="006C5F7D" w:rsidRDefault="0088279B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="006C5F7D" w:rsidRPr="006C5F7D">
              <w:rPr>
                <w:rFonts w:ascii="Times New Roman" w:hAnsi="Times New Roman" w:cs="Times New Roman"/>
                <w:sz w:val="22"/>
              </w:rPr>
              <w:t>40,0</w:t>
            </w:r>
          </w:p>
        </w:tc>
      </w:tr>
      <w:tr w:rsidR="0088279B" w:rsidRPr="006C5F7D" w:rsidTr="00501882">
        <w:trPr>
          <w:trHeight w:val="309"/>
          <w:jc w:val="center"/>
        </w:trPr>
        <w:tc>
          <w:tcPr>
            <w:tcW w:w="3433" w:type="dxa"/>
          </w:tcPr>
          <w:p w:rsidR="0088279B" w:rsidRPr="006C5F7D" w:rsidRDefault="0088279B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Бюджет Ачинского муниципального округа (всего), из них:</w:t>
            </w:r>
          </w:p>
        </w:tc>
        <w:tc>
          <w:tcPr>
            <w:tcW w:w="1417" w:type="dxa"/>
          </w:tcPr>
          <w:p w:rsidR="0088279B" w:rsidRPr="006C5F7D" w:rsidRDefault="0088279B" w:rsidP="00A72B5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320</w:t>
            </w:r>
            <w:r w:rsidRPr="006C5F7D">
              <w:rPr>
                <w:rFonts w:ascii="Times New Roman" w:hAnsi="Times New Roman" w:cs="Times New Roman"/>
                <w:sz w:val="22"/>
              </w:rPr>
              <w:t>,0</w:t>
            </w:r>
          </w:p>
        </w:tc>
        <w:tc>
          <w:tcPr>
            <w:tcW w:w="1449" w:type="dxa"/>
          </w:tcPr>
          <w:p w:rsidR="0088279B" w:rsidRPr="006C5F7D" w:rsidRDefault="0088279B" w:rsidP="00A72B57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10,0</w:t>
            </w:r>
          </w:p>
        </w:tc>
        <w:tc>
          <w:tcPr>
            <w:tcW w:w="1560" w:type="dxa"/>
          </w:tcPr>
          <w:p w:rsidR="0088279B" w:rsidRPr="006C5F7D" w:rsidRDefault="0088279B" w:rsidP="00A72B57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10,0</w:t>
            </w:r>
          </w:p>
        </w:tc>
        <w:tc>
          <w:tcPr>
            <w:tcW w:w="1842" w:type="dxa"/>
          </w:tcPr>
          <w:p w:rsidR="0088279B" w:rsidRPr="006C5F7D" w:rsidRDefault="0088279B" w:rsidP="00A72B5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Pr="006C5F7D">
              <w:rPr>
                <w:rFonts w:ascii="Times New Roman" w:hAnsi="Times New Roman" w:cs="Times New Roman"/>
                <w:sz w:val="22"/>
              </w:rPr>
              <w:t>40,0</w:t>
            </w:r>
          </w:p>
        </w:tc>
      </w:tr>
    </w:tbl>
    <w:p w:rsidR="00A72B57" w:rsidRDefault="00A72B57" w:rsidP="006C5F7D">
      <w:pPr>
        <w:rPr>
          <w:rFonts w:ascii="Times New Roman" w:hAnsi="Times New Roman" w:cs="Times New Roman"/>
          <w:sz w:val="22"/>
        </w:rPr>
        <w:sectPr w:rsidR="00A72B57" w:rsidSect="004E78F8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51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3"/>
        <w:gridCol w:w="1417"/>
        <w:gridCol w:w="1449"/>
        <w:gridCol w:w="1560"/>
        <w:gridCol w:w="1842"/>
      </w:tblGrid>
      <w:tr w:rsidR="0088279B" w:rsidRPr="006C5F7D" w:rsidTr="0088279B">
        <w:trPr>
          <w:trHeight w:val="309"/>
          <w:jc w:val="center"/>
        </w:trPr>
        <w:tc>
          <w:tcPr>
            <w:tcW w:w="3433" w:type="dxa"/>
          </w:tcPr>
          <w:p w:rsidR="0088279B" w:rsidRPr="006C5F7D" w:rsidRDefault="0088279B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lastRenderedPageBreak/>
              <w:t>в том числе межбюджетные трансферты из краевого бюджета</w:t>
            </w:r>
          </w:p>
        </w:tc>
        <w:tc>
          <w:tcPr>
            <w:tcW w:w="1417" w:type="dxa"/>
          </w:tcPr>
          <w:p w:rsidR="0088279B" w:rsidRDefault="0088279B" w:rsidP="00A72B5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200,0</w:t>
            </w:r>
          </w:p>
        </w:tc>
        <w:tc>
          <w:tcPr>
            <w:tcW w:w="1449" w:type="dxa"/>
          </w:tcPr>
          <w:p w:rsidR="0088279B" w:rsidRPr="006C5F7D" w:rsidRDefault="0088279B" w:rsidP="00A72B5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60" w:type="dxa"/>
          </w:tcPr>
          <w:p w:rsidR="0088279B" w:rsidRPr="006C5F7D" w:rsidRDefault="0088279B" w:rsidP="00A72B5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842" w:type="dxa"/>
          </w:tcPr>
          <w:p w:rsidR="0088279B" w:rsidRDefault="0088279B" w:rsidP="00A72B5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200,0</w:t>
            </w:r>
          </w:p>
        </w:tc>
      </w:tr>
      <w:tr w:rsidR="006C5F7D" w:rsidRPr="006C5F7D" w:rsidTr="0088279B">
        <w:trPr>
          <w:trHeight w:val="676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417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120,0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10,0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10,0</w:t>
            </w:r>
          </w:p>
        </w:tc>
        <w:tc>
          <w:tcPr>
            <w:tcW w:w="1842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140,0</w:t>
            </w:r>
          </w:p>
        </w:tc>
      </w:tr>
      <w:tr w:rsidR="006C5F7D" w:rsidRPr="006C5F7D" w:rsidTr="0088279B">
        <w:trPr>
          <w:trHeight w:val="1227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Комплекс процессных мероприятий «Вовлечение молодежи в социальную практику»</w:t>
            </w:r>
          </w:p>
        </w:tc>
        <w:tc>
          <w:tcPr>
            <w:tcW w:w="1417" w:type="dxa"/>
          </w:tcPr>
          <w:p w:rsidR="006C5F7D" w:rsidRPr="006C5F7D" w:rsidRDefault="00BD27A4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47 963,0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44 470,1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44 470,1</w:t>
            </w:r>
          </w:p>
        </w:tc>
        <w:tc>
          <w:tcPr>
            <w:tcW w:w="1842" w:type="dxa"/>
          </w:tcPr>
          <w:p w:rsidR="006C5F7D" w:rsidRPr="006C5F7D" w:rsidRDefault="0088279B" w:rsidP="00BD27A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BD27A4">
              <w:rPr>
                <w:rFonts w:ascii="Times New Roman" w:hAnsi="Times New Roman" w:cs="Times New Roman"/>
                <w:sz w:val="22"/>
              </w:rPr>
              <w:t>36 903,2</w:t>
            </w:r>
          </w:p>
        </w:tc>
      </w:tr>
      <w:tr w:rsidR="00BD27A4" w:rsidRPr="006C5F7D" w:rsidTr="0088279B">
        <w:trPr>
          <w:trHeight w:val="413"/>
          <w:jc w:val="center"/>
        </w:trPr>
        <w:tc>
          <w:tcPr>
            <w:tcW w:w="3433" w:type="dxa"/>
          </w:tcPr>
          <w:p w:rsidR="00BD27A4" w:rsidRPr="006C5F7D" w:rsidRDefault="00BD27A4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Бюджет Ачинского муниципального округа (всего), из них:</w:t>
            </w:r>
          </w:p>
        </w:tc>
        <w:tc>
          <w:tcPr>
            <w:tcW w:w="1417" w:type="dxa"/>
          </w:tcPr>
          <w:p w:rsidR="00BD27A4" w:rsidRPr="006C5F7D" w:rsidRDefault="00BD27A4" w:rsidP="00BD27A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47 963,0</w:t>
            </w:r>
          </w:p>
        </w:tc>
        <w:tc>
          <w:tcPr>
            <w:tcW w:w="1449" w:type="dxa"/>
          </w:tcPr>
          <w:p w:rsidR="00BD27A4" w:rsidRPr="006C5F7D" w:rsidRDefault="00BD27A4" w:rsidP="00BD27A4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44 470,1</w:t>
            </w:r>
          </w:p>
        </w:tc>
        <w:tc>
          <w:tcPr>
            <w:tcW w:w="1560" w:type="dxa"/>
          </w:tcPr>
          <w:p w:rsidR="00BD27A4" w:rsidRPr="006C5F7D" w:rsidRDefault="00BD27A4" w:rsidP="00BD27A4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44 470,1</w:t>
            </w:r>
          </w:p>
        </w:tc>
        <w:tc>
          <w:tcPr>
            <w:tcW w:w="1842" w:type="dxa"/>
          </w:tcPr>
          <w:p w:rsidR="00BD27A4" w:rsidRPr="006C5F7D" w:rsidRDefault="00BD27A4" w:rsidP="00BD27A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136 903,2</w:t>
            </w:r>
          </w:p>
        </w:tc>
      </w:tr>
      <w:tr w:rsidR="006C5F7D" w:rsidRPr="006C5F7D" w:rsidTr="0088279B">
        <w:trPr>
          <w:trHeight w:val="796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межбюджетные трансферты из краевого бюджета</w:t>
            </w:r>
          </w:p>
        </w:tc>
        <w:tc>
          <w:tcPr>
            <w:tcW w:w="1417" w:type="dxa"/>
          </w:tcPr>
          <w:p w:rsidR="006C5F7D" w:rsidRPr="006C5F7D" w:rsidRDefault="0088279B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6 398,1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4 155,2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4 155,2</w:t>
            </w:r>
          </w:p>
        </w:tc>
        <w:tc>
          <w:tcPr>
            <w:tcW w:w="1842" w:type="dxa"/>
          </w:tcPr>
          <w:p w:rsidR="006C5F7D" w:rsidRPr="006C5F7D" w:rsidRDefault="0088279B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14 708,5</w:t>
            </w:r>
          </w:p>
        </w:tc>
      </w:tr>
      <w:tr w:rsidR="006C5F7D" w:rsidRPr="006C5F7D" w:rsidTr="0088279B">
        <w:trPr>
          <w:trHeight w:val="532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417" w:type="dxa"/>
          </w:tcPr>
          <w:p w:rsidR="006C5F7D" w:rsidRPr="006C5F7D" w:rsidRDefault="00BD27A4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41 564,9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40 314,9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40 314,9</w:t>
            </w:r>
          </w:p>
        </w:tc>
        <w:tc>
          <w:tcPr>
            <w:tcW w:w="1842" w:type="dxa"/>
          </w:tcPr>
          <w:p w:rsidR="006C5F7D" w:rsidRPr="006C5F7D" w:rsidRDefault="00BD27A4" w:rsidP="006C5F7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122 194,7</w:t>
            </w:r>
          </w:p>
        </w:tc>
      </w:tr>
    </w:tbl>
    <w:p w:rsidR="006C5F7D" w:rsidRDefault="006C5F7D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A72B57" w:rsidRDefault="00A72B57">
      <w:pPr>
        <w:rPr>
          <w:rFonts w:ascii="Times New Roman" w:hAnsi="Times New Roman" w:cs="Times New Roman"/>
          <w:sz w:val="22"/>
        </w:rPr>
        <w:sectPr w:rsidR="00A72B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1882" w:rsidRPr="00501882" w:rsidRDefault="00501882" w:rsidP="005018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01882" w:rsidRPr="00501882" w:rsidRDefault="00501882" w:rsidP="005018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01882" w:rsidRPr="00501882" w:rsidRDefault="00501882" w:rsidP="005018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501882" w:rsidRPr="00501882" w:rsidRDefault="00501882" w:rsidP="005018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t>от 01.06.2026 № 243-п</w:t>
      </w: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72B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ПЕРЕЧЕНЬ</w:t>
      </w: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72B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МЕРОПРИЯТИЙ МУНИЦИПАЛЬНОЙ ПРОГРАММЫ АЧИНСКОГО МУНИЦИПАЛЬНОГО ОКРУГА </w:t>
      </w: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72B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«МОЛОДЕЖЬ В XXI ВЕКЕ» (ДАЛЕЕ - ПРОГРАММА)</w:t>
      </w: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ind w:left="720"/>
        <w:jc w:val="right"/>
        <w:outlineLvl w:val="0"/>
        <w:rPr>
          <w:rFonts w:ascii="Times New Roman" w:eastAsia="Times New Roman" w:hAnsi="Times New Roman" w:cs="Times New Roman"/>
          <w:kern w:val="0"/>
          <w:szCs w:val="22"/>
          <w:lang w:eastAsia="en-US"/>
          <w14:ligatures w14:val="none"/>
        </w:rPr>
      </w:pPr>
      <w:r w:rsidRPr="00A72B57">
        <w:rPr>
          <w:rFonts w:ascii="Times New Roman" w:eastAsia="Times New Roman" w:hAnsi="Times New Roman" w:cs="Times New Roman"/>
          <w:kern w:val="0"/>
          <w:szCs w:val="22"/>
          <w:lang w:eastAsia="en-US"/>
          <w14:ligatures w14:val="none"/>
        </w:rPr>
        <w:t>(</w:t>
      </w:r>
      <w:proofErr w:type="spellStart"/>
      <w:r w:rsidRPr="00A72B57">
        <w:rPr>
          <w:rFonts w:ascii="Times New Roman" w:eastAsia="Times New Roman" w:hAnsi="Times New Roman" w:cs="Times New Roman"/>
          <w:kern w:val="0"/>
          <w:szCs w:val="22"/>
          <w:lang w:eastAsia="en-US"/>
          <w14:ligatures w14:val="none"/>
        </w:rPr>
        <w:t>тыс</w:t>
      </w:r>
      <w:proofErr w:type="spellEnd"/>
      <w:r w:rsidRPr="00A72B57">
        <w:rPr>
          <w:rFonts w:ascii="Times New Roman" w:eastAsia="Times New Roman" w:hAnsi="Times New Roman" w:cs="Times New Roman"/>
          <w:kern w:val="0"/>
          <w:szCs w:val="22"/>
          <w:lang w:eastAsia="en-US"/>
          <w14:ligatures w14:val="none"/>
        </w:rPr>
        <w:t>, руб.)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063"/>
        <w:gridCol w:w="1415"/>
        <w:gridCol w:w="620"/>
        <w:gridCol w:w="568"/>
        <w:gridCol w:w="842"/>
        <w:gridCol w:w="990"/>
        <w:gridCol w:w="1242"/>
        <w:gridCol w:w="1070"/>
        <w:gridCol w:w="1167"/>
        <w:gridCol w:w="1076"/>
        <w:gridCol w:w="1412"/>
        <w:gridCol w:w="1719"/>
      </w:tblGrid>
      <w:tr w:rsidR="00A72B57" w:rsidRPr="00A72B57" w:rsidTr="00501882">
        <w:trPr>
          <w:jc w:val="center"/>
        </w:trPr>
        <w:tc>
          <w:tcPr>
            <w:tcW w:w="567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№ п/п</w:t>
            </w:r>
          </w:p>
        </w:tc>
        <w:tc>
          <w:tcPr>
            <w:tcW w:w="2363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Структурный элемент муниципальной программы Ачинского муниципального округа, мероприятия</w:t>
            </w:r>
          </w:p>
        </w:tc>
        <w:tc>
          <w:tcPr>
            <w:tcW w:w="1613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401" w:type="dxa"/>
            <w:gridSpan w:val="4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Код бюджетной классификации</w:t>
            </w:r>
          </w:p>
        </w:tc>
        <w:tc>
          <w:tcPr>
            <w:tcW w:w="5177" w:type="dxa"/>
            <w:gridSpan w:val="4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Расходы по годам реализации муниципальной программы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0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Результат реализации муниципальной программы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965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Показатели программы/структурных элементов, на достижение которых направлена реализация мероприятия</w:t>
            </w:r>
          </w:p>
        </w:tc>
      </w:tr>
      <w:tr w:rsidR="00A72B57" w:rsidRPr="00A72B57" w:rsidTr="00501882">
        <w:trPr>
          <w:trHeight w:val="1778"/>
          <w:jc w:val="center"/>
        </w:trPr>
        <w:tc>
          <w:tcPr>
            <w:tcW w:w="567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3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ГРБС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proofErr w:type="spellStart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РзПр</w:t>
            </w:r>
            <w:proofErr w:type="spellEnd"/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ЦСР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ВР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2026г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2027г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2028г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итого на очередной финансовый год и плановый период</w:t>
            </w:r>
          </w:p>
        </w:tc>
        <w:tc>
          <w:tcPr>
            <w:tcW w:w="1610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965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</w:t>
            </w: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8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9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11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29" w:type="dxa"/>
            <w:gridSpan w:val="12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Цель:</w:t>
            </w:r>
          </w:p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1)  Совершенствование условий для развития потенциала молодежи и его самореализации на территории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.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Муниципальная программа Ачинского муниципального округа, всего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48 283,0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221" w:type="dxa"/>
          </w:tcPr>
          <w:p w:rsidR="00A72B57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137 243,2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A72B57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6 598,1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21" w:type="dxa"/>
          </w:tcPr>
          <w:p w:rsidR="00A72B57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14 908,5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A72B57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41 684,9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40 324,9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40 324,9</w:t>
            </w:r>
          </w:p>
        </w:tc>
        <w:tc>
          <w:tcPr>
            <w:tcW w:w="1221" w:type="dxa"/>
          </w:tcPr>
          <w:p w:rsidR="00A72B57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122 334,7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BD27A4" w:rsidRPr="00A72B57" w:rsidTr="00501882">
        <w:trPr>
          <w:jc w:val="center"/>
        </w:trPr>
        <w:tc>
          <w:tcPr>
            <w:tcW w:w="567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Процессная часть, всего</w:t>
            </w:r>
          </w:p>
        </w:tc>
        <w:tc>
          <w:tcPr>
            <w:tcW w:w="1613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94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34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BD27A4" w:rsidRPr="00A72B57" w:rsidRDefault="00BD27A4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48 283,0</w:t>
            </w:r>
          </w:p>
        </w:tc>
        <w:tc>
          <w:tcPr>
            <w:tcW w:w="1215" w:type="dxa"/>
          </w:tcPr>
          <w:p w:rsidR="00BD27A4" w:rsidRPr="00A72B57" w:rsidRDefault="00BD27A4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327" w:type="dxa"/>
          </w:tcPr>
          <w:p w:rsidR="00BD27A4" w:rsidRPr="00A72B57" w:rsidRDefault="00BD27A4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221" w:type="dxa"/>
          </w:tcPr>
          <w:p w:rsidR="00BD27A4" w:rsidRPr="00A72B57" w:rsidRDefault="00BD27A4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137 243,2</w:t>
            </w:r>
          </w:p>
        </w:tc>
        <w:tc>
          <w:tcPr>
            <w:tcW w:w="1610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A72B57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6 598,1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21" w:type="dxa"/>
          </w:tcPr>
          <w:p w:rsidR="00A72B57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14 908,5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BD27A4" w:rsidRPr="00A72B57" w:rsidTr="00501882">
        <w:trPr>
          <w:jc w:val="center"/>
        </w:trPr>
        <w:tc>
          <w:tcPr>
            <w:tcW w:w="567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34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BD27A4" w:rsidRPr="00A72B57" w:rsidRDefault="00BD27A4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41 684,9</w:t>
            </w:r>
          </w:p>
        </w:tc>
        <w:tc>
          <w:tcPr>
            <w:tcW w:w="1215" w:type="dxa"/>
          </w:tcPr>
          <w:p w:rsidR="00BD27A4" w:rsidRPr="00A72B57" w:rsidRDefault="00BD27A4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40 324,9</w:t>
            </w:r>
          </w:p>
        </w:tc>
        <w:tc>
          <w:tcPr>
            <w:tcW w:w="1327" w:type="dxa"/>
          </w:tcPr>
          <w:p w:rsidR="00BD27A4" w:rsidRPr="00A72B57" w:rsidRDefault="00BD27A4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40 324,9</w:t>
            </w:r>
          </w:p>
        </w:tc>
        <w:tc>
          <w:tcPr>
            <w:tcW w:w="1221" w:type="dxa"/>
          </w:tcPr>
          <w:p w:rsidR="00BD27A4" w:rsidRPr="00A72B57" w:rsidRDefault="00BD27A4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122 334,7</w:t>
            </w:r>
          </w:p>
        </w:tc>
        <w:tc>
          <w:tcPr>
            <w:tcW w:w="1610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1.</w:t>
            </w: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Комплекс процессных мероприятий «Патриотическое воспитание молодежи», всего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20,0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221" w:type="dxa"/>
          </w:tcPr>
          <w:p w:rsidR="00A72B57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BD27A4" w:rsidP="00BD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краевого бюджета 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21" w:type="dxa"/>
          </w:tcPr>
          <w:p w:rsidR="00A72B57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</w:t>
            </w:r>
            <w:r w:rsid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15" w:type="dxa"/>
          </w:tcPr>
          <w:p w:rsidR="001B224B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</w:t>
            </w:r>
            <w:r w:rsid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327" w:type="dxa"/>
          </w:tcPr>
          <w:p w:rsidR="001B224B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</w:t>
            </w:r>
            <w:r w:rsid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21" w:type="dxa"/>
          </w:tcPr>
          <w:p w:rsidR="001B224B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140</w:t>
            </w:r>
            <w:r w:rsid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1B224B" w:rsidRPr="00A72B57" w:rsidRDefault="001B224B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1B224B" w:rsidRPr="00A72B57" w:rsidRDefault="001B224B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1.1.</w:t>
            </w: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1.1.</w:t>
            </w:r>
          </w:p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Развитие системы патриотического воспитания в рамках деятельности муниципальных молодежных центров, всего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10401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S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4540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610</w:t>
            </w:r>
          </w:p>
        </w:tc>
        <w:tc>
          <w:tcPr>
            <w:tcW w:w="1414" w:type="dxa"/>
          </w:tcPr>
          <w:p w:rsidR="00A72B57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20,0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221" w:type="dxa"/>
          </w:tcPr>
          <w:p w:rsidR="00A72B57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1)Доля молодых людей, участвующих в проектах и программах, направленных на профессиональное, личностное развитие и патриотическое воспитание с 26,3 % в 2025 году до 75 % в 2030 году 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1)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Доля молодых людей, участвующих в проектах и программах, направленных на профессиональное, личностное развитие и патриотическое воспитание</w:t>
            </w:r>
          </w:p>
        </w:tc>
      </w:tr>
      <w:tr w:rsidR="00A72B57" w:rsidRPr="00A72B57" w:rsidTr="00501882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6D36A6" w:rsidRPr="00A72B57" w:rsidTr="00501882">
        <w:trPr>
          <w:trHeight w:val="697"/>
          <w:jc w:val="center"/>
        </w:trPr>
        <w:tc>
          <w:tcPr>
            <w:tcW w:w="567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Администрация Ачинского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муниципального округа</w:t>
            </w:r>
          </w:p>
        </w:tc>
        <w:tc>
          <w:tcPr>
            <w:tcW w:w="694" w:type="dxa"/>
          </w:tcPr>
          <w:p w:rsidR="006D36A6" w:rsidRPr="00A72B57" w:rsidRDefault="006D36A6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х</w:t>
            </w:r>
          </w:p>
        </w:tc>
        <w:tc>
          <w:tcPr>
            <w:tcW w:w="634" w:type="dxa"/>
          </w:tcPr>
          <w:p w:rsidR="006D36A6" w:rsidRPr="00A72B57" w:rsidRDefault="006D36A6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6D36A6" w:rsidRPr="00A72B57" w:rsidRDefault="006D36A6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6D36A6" w:rsidRPr="00A72B57" w:rsidRDefault="006D36A6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15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327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21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6D36A6" w:rsidRPr="00A72B57" w:rsidTr="00501882">
        <w:trPr>
          <w:trHeight w:val="697"/>
          <w:jc w:val="center"/>
        </w:trPr>
        <w:tc>
          <w:tcPr>
            <w:tcW w:w="567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6D36A6" w:rsidRPr="00A72B57" w:rsidRDefault="006D36A6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6D36A6" w:rsidRPr="00A72B57" w:rsidRDefault="006D36A6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6D36A6" w:rsidRPr="00A72B57" w:rsidRDefault="006D36A6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6D36A6" w:rsidRPr="00A72B57" w:rsidRDefault="006D36A6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120,0</w:t>
            </w:r>
          </w:p>
        </w:tc>
        <w:tc>
          <w:tcPr>
            <w:tcW w:w="1215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327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221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140,0</w:t>
            </w:r>
          </w:p>
        </w:tc>
        <w:tc>
          <w:tcPr>
            <w:tcW w:w="1610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Комплекс процессных мероприятий «Вовлечение 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молодежи в социальную практику»,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47 963,0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44 470,1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44 470,1</w:t>
            </w:r>
          </w:p>
        </w:tc>
        <w:tc>
          <w:tcPr>
            <w:tcW w:w="1221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136 903,2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6 398,1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14 708,5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41 564,9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40 314,9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40 314,9</w:t>
            </w:r>
          </w:p>
        </w:tc>
        <w:tc>
          <w:tcPr>
            <w:tcW w:w="1221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122 194,7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2.1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2.1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Обеспечение деятельности (оказания услуг) подведомственных учреждений,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1040307220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610</w:t>
            </w:r>
          </w:p>
        </w:tc>
        <w:tc>
          <w:tcPr>
            <w:tcW w:w="1414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30 370,6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28 124,7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28 124,7</w:t>
            </w:r>
          </w:p>
        </w:tc>
        <w:tc>
          <w:tcPr>
            <w:tcW w:w="1221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86 620,0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Финансовое обеспечение выполнения муниципального задания: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заработная плата; начисления на выплаты по оплате труда; услуги связи; коммунальные услуги; работы, услуги по содержанию имущества; прочие расходы; увеличение стоимости материальных запасов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1)количество поданных молодыми людьми заявок на получение поддержки для 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реализации проектов  </w:t>
            </w:r>
          </w:p>
          <w:p w:rsidR="001B224B" w:rsidRPr="00A72B57" w:rsidRDefault="001B224B" w:rsidP="00A72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2)количество реализованных молодыми людьми проектов на территории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Администрация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2 242,9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2 242,9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28 127,7</w:t>
            </w:r>
          </w:p>
        </w:tc>
        <w:tc>
          <w:tcPr>
            <w:tcW w:w="1215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28 124,7</w:t>
            </w:r>
          </w:p>
        </w:tc>
        <w:tc>
          <w:tcPr>
            <w:tcW w:w="1327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28 124,7</w:t>
            </w:r>
          </w:p>
        </w:tc>
        <w:tc>
          <w:tcPr>
            <w:tcW w:w="1221" w:type="dxa"/>
          </w:tcPr>
          <w:p w:rsidR="001B224B" w:rsidRPr="00A72B57" w:rsidRDefault="001B224B" w:rsidP="006D3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84</w:t>
            </w:r>
            <w:r w:rsidR="006D36A6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 377,1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2.2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2.2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Региональные выплаты и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1040307230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9 183,6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Выплаты, обеспечивающие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уровень заработной платы работников не ниже МРОТ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 xml:space="preserve"> Доля (удельный вес)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 xml:space="preserve">вовлеченной в реализацию проектов молодежной политики, от общего количества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9 183,6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2.3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2.3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Организация отдыха детей в многопрофильном молодежном форуме «</w:t>
            </w:r>
            <w:proofErr w:type="spellStart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Арга</w:t>
            </w:r>
            <w:proofErr w:type="spellEnd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», всего 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1040313120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620,610,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240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3 240,0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Организация образовательного досуга молодежи на уровне 62 человек ежегодно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2) Доля (удельный вес) молодежи вовлеченной в реализацию проектов молодежной политики, от общего количества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3 240,0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2.4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2.4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Организация временных рабочих мест для старшеклассников,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1040313130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610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5 138,5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5 188,6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5 188,6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15 515,7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Количество созданных рабочих мест для несовершеннолетних граждан, проживающих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Ачинском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муниципальном округе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 на уровне 755 в 2026-2030гг.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Количество созданных рабочих мест для несовершеннолетних граждан, проживающий в Ачинском муниципальном округе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5 138,5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5 188,6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5 188,6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15 515,7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trHeight w:val="1029"/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2.5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2.5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Организация и проведение мероприятий в области молодежной политики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1040324030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240, 350,610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5 486,7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Выплата ежегодно денежной премии победителям конкурсов, лауреатам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премии Главы Ачинского муниципального округа талантливой и одаренной молодежи, оплата преподавательских услуг для организации мероприятий молодежной политики, награждение участников мероприятий сувенирной продукцией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 xml:space="preserve">Доля молодежи проживающей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в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Ачинском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муниципальном округе, получившей информацию о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мероприятиях и проектах в сфере молодежной политики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5 486,7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2.6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2.6</w:t>
            </w:r>
          </w:p>
          <w:p w:rsidR="001B224B" w:rsidRPr="00A72B57" w:rsidRDefault="001B224B" w:rsidP="00A97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Организация фестиваля «З.И.М.А»,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1040324031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120,0</w:t>
            </w:r>
          </w:p>
        </w:tc>
        <w:tc>
          <w:tcPr>
            <w:tcW w:w="1610" w:type="dxa"/>
          </w:tcPr>
          <w:p w:rsidR="001B224B" w:rsidRPr="00A72B57" w:rsidRDefault="001B224B" w:rsidP="001C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Вовлечение молодежи в общественную жизнь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Ачинского муниципального округа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на уровне 55% в 2025-2030 годах; Выявление и всесторонняя поддержка талантливой молодежи </w:t>
            </w:r>
            <w:r w:rsidR="001C7455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округа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Доля (удельный вес) молодежи вовлеченной в 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реализацию проектов молодежной политики, от общего количества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бюджета 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221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120</w:t>
            </w:r>
            <w:r w:rsidR="001B224B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2.7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2.7</w:t>
            </w:r>
          </w:p>
          <w:p w:rsidR="001B224B" w:rsidRPr="00A72B57" w:rsidRDefault="001B224B" w:rsidP="00A97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Организация фестиваля «Большой пикник»,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1040324032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240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600,0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Популяризация молодежного творчества и культурного досуга среди населения Ачинского муниципального округа; Формирование социально-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активной жизненной позиции и вовлечение молодежи в общественную жизнь Ачинского муниципального округа; Выявление и всесторонняя поддержка талантливой молодежи округа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 Доля (удельный вес) молодежи вовлеченной в реализацию проектов молодежной политики, от общего количества молодежи Ачинского муниципального округа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trHeight w:val="580"/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600,0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2.8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2.8</w:t>
            </w:r>
          </w:p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Поддержка деятельности муниципальных молодежных центров </w:t>
            </w:r>
          </w:p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1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:rsidR="001B224B" w:rsidRPr="00A72B57" w:rsidRDefault="001B224B" w:rsidP="0019267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731</w:t>
            </w: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4560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610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4 946,7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4 946,7</w:t>
            </w: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4 946,7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14 840,1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Доля молодых людей, вовлеченных в добровольческую и общественную деятельность с 10.9% в 2025 до 45%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к 2030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 xml:space="preserve">Доля молодых людей, вовлеченных в добровольческую и общественную деятельность 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 общего количества молодежи Ачинского муниципально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го округа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 том числе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5" w:type="dxa"/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27" w:type="dxa"/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FA10CD" w:rsidRDefault="00FA10CD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vAlign w:val="center"/>
          </w:tcPr>
          <w:p w:rsidR="00192677" w:rsidRDefault="00192677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12 465,6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средства бюджета Ачинского муниципального округа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791,5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791,5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791,5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FA10CD" w:rsidRDefault="00FA10CD" w:rsidP="00FA1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FA1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2 374,5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192677" w:rsidRPr="00A72B57" w:rsidTr="00501882">
        <w:trPr>
          <w:jc w:val="center"/>
        </w:trPr>
        <w:tc>
          <w:tcPr>
            <w:tcW w:w="567" w:type="dxa"/>
          </w:tcPr>
          <w:p w:rsidR="00192677" w:rsidRPr="00A72B5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2.9</w:t>
            </w: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192677" w:rsidRPr="00A72B57" w:rsidRDefault="00192677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Мероприятие 2.9 Проведение ремонтов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Pr="00A72B57" w:rsidRDefault="00192677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Pr="006D36A6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6D36A6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6D36A6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6D36A6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1040381010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6D36A6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77" w:rsidRPr="00A72B57" w:rsidRDefault="00192677" w:rsidP="0019267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1 297,1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77" w:rsidRPr="00A72B57" w:rsidRDefault="00192677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77" w:rsidRPr="00A72B57" w:rsidRDefault="00192677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Pr="00A72B5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1 297,1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Pr="00A72B5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ММЦ «Сибирь» Текущий ремонт помещений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1 стр 28 (для размещения участников СВО)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192677" w:rsidRPr="00A72B5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Доля молодых людей, вовлеченных в добровольческую и общественную деятельность 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 общего количества молодежи Ачинского муниципального округа</w:t>
            </w:r>
          </w:p>
        </w:tc>
      </w:tr>
      <w:tr w:rsidR="00192677" w:rsidRPr="00A72B57" w:rsidTr="00501882">
        <w:trPr>
          <w:jc w:val="center"/>
        </w:trPr>
        <w:tc>
          <w:tcPr>
            <w:tcW w:w="567" w:type="dxa"/>
          </w:tcPr>
          <w:p w:rsidR="00192677" w:rsidRPr="00A72B5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92677" w:rsidRPr="00A72B5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Итого по муниципальной программе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19267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Pr="00A72B5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19267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19267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19267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19267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192677" w:rsidRPr="00A72B57" w:rsidRDefault="00192677" w:rsidP="0043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48 283,0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192677" w:rsidRPr="00A72B57" w:rsidRDefault="00192677" w:rsidP="0043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192677" w:rsidRPr="00A72B57" w:rsidRDefault="00192677" w:rsidP="0043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192677" w:rsidRPr="00A72B57" w:rsidRDefault="00192677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137 243,2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501882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92677" w:rsidRPr="00A72B57" w:rsidTr="00501882">
        <w:trPr>
          <w:jc w:val="center"/>
        </w:trPr>
        <w:tc>
          <w:tcPr>
            <w:tcW w:w="567" w:type="dxa"/>
          </w:tcPr>
          <w:p w:rsidR="00192677" w:rsidRPr="00A72B5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92677" w:rsidRPr="00A72B5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ГРБС 1 </w:t>
            </w:r>
          </w:p>
          <w:p w:rsidR="00192677" w:rsidRPr="00A72B5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3" w:type="dxa"/>
          </w:tcPr>
          <w:p w:rsidR="00192677" w:rsidRPr="00A72B5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Ачинского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муниципального округа</w:t>
            </w:r>
          </w:p>
        </w:tc>
        <w:tc>
          <w:tcPr>
            <w:tcW w:w="694" w:type="dxa"/>
          </w:tcPr>
          <w:p w:rsidR="0019267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9267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9267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9267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92677" w:rsidRPr="00A72B57" w:rsidRDefault="00192677" w:rsidP="0043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48 283,0</w:t>
            </w:r>
          </w:p>
        </w:tc>
        <w:tc>
          <w:tcPr>
            <w:tcW w:w="1215" w:type="dxa"/>
          </w:tcPr>
          <w:p w:rsidR="00192677" w:rsidRPr="00A72B57" w:rsidRDefault="00192677" w:rsidP="0043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327" w:type="dxa"/>
          </w:tcPr>
          <w:p w:rsidR="00192677" w:rsidRPr="00A72B57" w:rsidRDefault="00192677" w:rsidP="0043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221" w:type="dxa"/>
          </w:tcPr>
          <w:p w:rsidR="00192677" w:rsidRPr="00A72B57" w:rsidRDefault="00192677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137 243,2</w:t>
            </w:r>
          </w:p>
        </w:tc>
        <w:tc>
          <w:tcPr>
            <w:tcW w:w="1610" w:type="dxa"/>
          </w:tcPr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92677" w:rsidRPr="00A72B57" w:rsidRDefault="0019267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</w:tbl>
    <w:p w:rsidR="00192677" w:rsidRDefault="00192677" w:rsidP="001B224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A72B57" w:rsidRDefault="00A72B57">
      <w:pPr>
        <w:rPr>
          <w:rFonts w:ascii="Times New Roman" w:hAnsi="Times New Roman" w:cs="Times New Roman"/>
          <w:sz w:val="22"/>
        </w:rPr>
      </w:pPr>
    </w:p>
    <w:p w:rsidR="00A72B57" w:rsidRDefault="00A72B57">
      <w:pPr>
        <w:rPr>
          <w:rFonts w:ascii="Times New Roman" w:hAnsi="Times New Roman" w:cs="Times New Roman"/>
          <w:sz w:val="22"/>
        </w:rPr>
      </w:pPr>
    </w:p>
    <w:p w:rsidR="00A72B57" w:rsidRDefault="00A72B57">
      <w:pPr>
        <w:rPr>
          <w:rFonts w:ascii="Times New Roman" w:hAnsi="Times New Roman" w:cs="Times New Roman"/>
          <w:sz w:val="22"/>
        </w:rPr>
      </w:pPr>
    </w:p>
    <w:p w:rsidR="00A72B57" w:rsidRDefault="00A72B57">
      <w:pPr>
        <w:rPr>
          <w:rFonts w:ascii="Times New Roman" w:hAnsi="Times New Roman" w:cs="Times New Roman"/>
          <w:sz w:val="22"/>
        </w:rPr>
      </w:pPr>
    </w:p>
    <w:p w:rsidR="00A72B57" w:rsidRDefault="00A72B57">
      <w:pPr>
        <w:rPr>
          <w:rFonts w:ascii="Times New Roman" w:hAnsi="Times New Roman" w:cs="Times New Roman"/>
          <w:sz w:val="22"/>
        </w:rPr>
      </w:pPr>
    </w:p>
    <w:p w:rsidR="00A72B57" w:rsidRDefault="00A72B57">
      <w:pPr>
        <w:rPr>
          <w:rFonts w:ascii="Times New Roman" w:hAnsi="Times New Roman" w:cs="Times New Roman"/>
          <w:sz w:val="22"/>
        </w:rPr>
      </w:pPr>
    </w:p>
    <w:p w:rsidR="001B224B" w:rsidRDefault="001B224B">
      <w:pPr>
        <w:rPr>
          <w:rFonts w:ascii="Times New Roman" w:hAnsi="Times New Roman" w:cs="Times New Roman"/>
          <w:sz w:val="22"/>
        </w:rPr>
        <w:sectPr w:rsidR="001B224B" w:rsidSect="00192677">
          <w:pgSz w:w="16838" w:h="11906" w:orient="landscape"/>
          <w:pgMar w:top="567" w:right="1134" w:bottom="709" w:left="1134" w:header="708" w:footer="708" w:gutter="0"/>
          <w:cols w:space="708"/>
          <w:docGrid w:linePitch="360"/>
        </w:sectPr>
      </w:pPr>
    </w:p>
    <w:p w:rsidR="00501882" w:rsidRPr="00501882" w:rsidRDefault="00501882" w:rsidP="005018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501882" w:rsidRPr="00501882" w:rsidRDefault="00501882" w:rsidP="005018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01882" w:rsidRPr="00501882" w:rsidRDefault="00501882" w:rsidP="005018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501882" w:rsidRPr="00501882" w:rsidRDefault="00501882" w:rsidP="005018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1882">
        <w:rPr>
          <w:rFonts w:ascii="Times New Roman" w:hAnsi="Times New Roman" w:cs="Times New Roman"/>
          <w:sz w:val="28"/>
          <w:szCs w:val="28"/>
        </w:rPr>
        <w:t>от 01.06.2026 № 243-п</w:t>
      </w:r>
    </w:p>
    <w:p w:rsidR="001B224B" w:rsidRPr="001B224B" w:rsidRDefault="001B224B" w:rsidP="001B2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  <w14:ligatures w14:val="none"/>
        </w:rPr>
      </w:pPr>
    </w:p>
    <w:p w:rsidR="001B224B" w:rsidRPr="001B224B" w:rsidRDefault="001B224B" w:rsidP="001B224B">
      <w:pPr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bookmarkStart w:id="2" w:name="P1811"/>
      <w:bookmarkEnd w:id="2"/>
      <w:r w:rsidRPr="001B224B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  <w14:ligatures w14:val="none"/>
        </w:rPr>
        <w:t>ИНФОРМАЦИЯ</w:t>
      </w:r>
    </w:p>
    <w:p w:rsidR="001B224B" w:rsidRPr="001B224B" w:rsidRDefault="001B224B" w:rsidP="001B224B">
      <w:pPr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r w:rsidRPr="001B224B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  <w14:ligatures w14:val="none"/>
        </w:rPr>
        <w:t>О СВОДНЫХ ПОКАЗАТЕЛЯХ МУНИЦИПАЛЬНЫХ ЗАДАНИЙ</w:t>
      </w:r>
    </w:p>
    <w:p w:rsidR="001B224B" w:rsidRPr="001B224B" w:rsidRDefault="001B224B" w:rsidP="001B224B">
      <w:pPr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r w:rsidRPr="001B224B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  <w14:ligatures w14:val="none"/>
        </w:rPr>
        <w:t>НА ОКАЗАНИЕ МУНИЦИПАЛЬНЫХ УСЛУГ (ВЫПОЛНЕНИЕ РАБОТ)</w:t>
      </w:r>
    </w:p>
    <w:p w:rsidR="001B224B" w:rsidRPr="001B224B" w:rsidRDefault="001B224B" w:rsidP="001B224B">
      <w:pPr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  <w14:ligatures w14:val="none"/>
        </w:rPr>
      </w:pPr>
    </w:p>
    <w:tbl>
      <w:tblPr>
        <w:tblW w:w="10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15"/>
        <w:gridCol w:w="1726"/>
        <w:gridCol w:w="1417"/>
        <w:gridCol w:w="1319"/>
        <w:gridCol w:w="1231"/>
        <w:gridCol w:w="1418"/>
      </w:tblGrid>
      <w:tr w:rsidR="001B224B" w:rsidRPr="001B224B" w:rsidTr="00BD27A4">
        <w:trPr>
          <w:jc w:val="center"/>
        </w:trPr>
        <w:tc>
          <w:tcPr>
            <w:tcW w:w="567" w:type="dxa"/>
            <w:vMerge w:val="restart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№ п/п</w:t>
            </w:r>
          </w:p>
        </w:tc>
        <w:tc>
          <w:tcPr>
            <w:tcW w:w="3015" w:type="dxa"/>
            <w:vMerge w:val="restart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Наименование муниципальной услуги (работы)</w:t>
            </w:r>
          </w:p>
        </w:tc>
        <w:tc>
          <w:tcPr>
            <w:tcW w:w="1726" w:type="dxa"/>
            <w:vMerge w:val="restart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Содержание муниципальной услуги (работы)</w:t>
            </w:r>
          </w:p>
        </w:tc>
        <w:tc>
          <w:tcPr>
            <w:tcW w:w="1417" w:type="dxa"/>
            <w:vMerge w:val="restart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Наименование показателя объема муниципальной услуги (работы) (ед. измерения)</w:t>
            </w:r>
          </w:p>
        </w:tc>
        <w:tc>
          <w:tcPr>
            <w:tcW w:w="3968" w:type="dxa"/>
            <w:gridSpan w:val="3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 xml:space="preserve">Значение показателя объема муниципальной услуги (работы) по годам  реализации муниципальной программы </w:t>
            </w:r>
            <w:r w:rsidRP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1B224B" w:rsidRPr="001B224B" w:rsidTr="00BD27A4">
        <w:trPr>
          <w:jc w:val="center"/>
        </w:trPr>
        <w:tc>
          <w:tcPr>
            <w:tcW w:w="567" w:type="dxa"/>
            <w:vMerge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</w:p>
        </w:tc>
        <w:tc>
          <w:tcPr>
            <w:tcW w:w="3015" w:type="dxa"/>
            <w:vMerge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</w:p>
        </w:tc>
        <w:tc>
          <w:tcPr>
            <w:tcW w:w="1726" w:type="dxa"/>
            <w:vMerge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</w:p>
        </w:tc>
        <w:tc>
          <w:tcPr>
            <w:tcW w:w="1417" w:type="dxa"/>
            <w:vMerge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</w:p>
        </w:tc>
        <w:tc>
          <w:tcPr>
            <w:tcW w:w="1319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2026</w:t>
            </w:r>
          </w:p>
        </w:tc>
        <w:tc>
          <w:tcPr>
            <w:tcW w:w="1231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2027</w:t>
            </w:r>
          </w:p>
        </w:tc>
        <w:tc>
          <w:tcPr>
            <w:tcW w:w="1418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2028</w:t>
            </w:r>
          </w:p>
        </w:tc>
      </w:tr>
      <w:tr w:rsidR="001B224B" w:rsidRPr="001B224B" w:rsidTr="00BD27A4">
        <w:trPr>
          <w:jc w:val="center"/>
        </w:trPr>
        <w:tc>
          <w:tcPr>
            <w:tcW w:w="567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1</w:t>
            </w:r>
          </w:p>
        </w:tc>
        <w:tc>
          <w:tcPr>
            <w:tcW w:w="3015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2</w:t>
            </w:r>
          </w:p>
        </w:tc>
        <w:tc>
          <w:tcPr>
            <w:tcW w:w="1726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3</w:t>
            </w:r>
          </w:p>
        </w:tc>
        <w:tc>
          <w:tcPr>
            <w:tcW w:w="1417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4</w:t>
            </w:r>
          </w:p>
        </w:tc>
        <w:tc>
          <w:tcPr>
            <w:tcW w:w="1319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5</w:t>
            </w:r>
          </w:p>
        </w:tc>
        <w:tc>
          <w:tcPr>
            <w:tcW w:w="1231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6</w:t>
            </w:r>
          </w:p>
        </w:tc>
        <w:tc>
          <w:tcPr>
            <w:tcW w:w="1418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7</w:t>
            </w:r>
          </w:p>
        </w:tc>
      </w:tr>
      <w:tr w:rsidR="001B224B" w:rsidRPr="001B224B" w:rsidTr="00BD27A4">
        <w:trPr>
          <w:trHeight w:val="3848"/>
          <w:jc w:val="center"/>
        </w:trPr>
        <w:tc>
          <w:tcPr>
            <w:tcW w:w="567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</w:p>
        </w:tc>
        <w:tc>
          <w:tcPr>
            <w:tcW w:w="3015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Организация мероприятий в сфере молодежной политики направленных на формирование системы развития талантливой молодежи, совершенствование условий для самореализации подростков и молодежи, развитие творческого, профессионального потенциалов молодежи</w:t>
            </w:r>
          </w:p>
        </w:tc>
        <w:tc>
          <w:tcPr>
            <w:tcW w:w="1726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14:ligatures w14:val="none"/>
              </w:rPr>
              <w:t>Народные гуляния, праздники, торжественные мероприятия, памятные даты</w:t>
            </w:r>
          </w:p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</w:p>
        </w:tc>
        <w:tc>
          <w:tcPr>
            <w:tcW w:w="1417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Количество мероприятий, штук</w:t>
            </w:r>
          </w:p>
        </w:tc>
        <w:tc>
          <w:tcPr>
            <w:tcW w:w="1319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300</w:t>
            </w:r>
          </w:p>
        </w:tc>
        <w:tc>
          <w:tcPr>
            <w:tcW w:w="1231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300</w:t>
            </w:r>
          </w:p>
        </w:tc>
        <w:tc>
          <w:tcPr>
            <w:tcW w:w="1418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300</w:t>
            </w:r>
          </w:p>
        </w:tc>
      </w:tr>
      <w:tr w:rsidR="001B224B" w:rsidRPr="001B224B" w:rsidTr="00BD27A4">
        <w:trPr>
          <w:jc w:val="center"/>
        </w:trPr>
        <w:tc>
          <w:tcPr>
            <w:tcW w:w="567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</w:p>
        </w:tc>
        <w:tc>
          <w:tcPr>
            <w:tcW w:w="3015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 xml:space="preserve">Расходы бюджета </w:t>
            </w:r>
            <w:r w:rsidRP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Ачинского муниципального округа</w:t>
            </w:r>
            <w:r w:rsidRPr="001B224B"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 xml:space="preserve"> на оказание (выполнение) муниципальной услуги (работы), тыс. руб.</w:t>
            </w:r>
          </w:p>
        </w:tc>
        <w:tc>
          <w:tcPr>
            <w:tcW w:w="1726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</w:p>
        </w:tc>
        <w:tc>
          <w:tcPr>
            <w:tcW w:w="1417" w:type="dxa"/>
          </w:tcPr>
          <w:p w:rsidR="001B224B" w:rsidRPr="001B224B" w:rsidRDefault="001B224B" w:rsidP="001B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</w:p>
        </w:tc>
        <w:tc>
          <w:tcPr>
            <w:tcW w:w="1319" w:type="dxa"/>
          </w:tcPr>
          <w:p w:rsidR="001B224B" w:rsidRPr="001B224B" w:rsidRDefault="00192677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33 431,8</w:t>
            </w:r>
          </w:p>
        </w:tc>
        <w:tc>
          <w:tcPr>
            <w:tcW w:w="1231" w:type="dxa"/>
          </w:tcPr>
          <w:p w:rsidR="001B224B" w:rsidRPr="001B224B" w:rsidRDefault="00192677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31 185,9</w:t>
            </w:r>
          </w:p>
        </w:tc>
        <w:tc>
          <w:tcPr>
            <w:tcW w:w="1418" w:type="dxa"/>
          </w:tcPr>
          <w:p w:rsidR="001B224B" w:rsidRPr="001B224B" w:rsidRDefault="00192677" w:rsidP="001B2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en-US"/>
                <w14:ligatures w14:val="none"/>
              </w:rPr>
              <w:t>31 185,9</w:t>
            </w:r>
          </w:p>
        </w:tc>
      </w:tr>
    </w:tbl>
    <w:p w:rsidR="001B224B" w:rsidRPr="001B224B" w:rsidRDefault="001B224B" w:rsidP="00501882">
      <w:pPr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  <w14:ligatures w14:val="none"/>
        </w:rPr>
      </w:pPr>
    </w:p>
    <w:sectPr w:rsidR="001B224B" w:rsidRPr="001B224B" w:rsidSect="001B224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71E9B"/>
    <w:multiLevelType w:val="multilevel"/>
    <w:tmpl w:val="1C6CB9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45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0D7360B"/>
    <w:multiLevelType w:val="hybridMultilevel"/>
    <w:tmpl w:val="157ED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F23815"/>
    <w:multiLevelType w:val="hybridMultilevel"/>
    <w:tmpl w:val="F9DE4BBE"/>
    <w:lvl w:ilvl="0" w:tplc="079E9B0E">
      <w:start w:val="202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E603B"/>
    <w:multiLevelType w:val="hybridMultilevel"/>
    <w:tmpl w:val="5FDE2488"/>
    <w:lvl w:ilvl="0" w:tplc="6AD28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3F4B98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abstractNum w:abstractNumId="5">
    <w:nsid w:val="7F552D97"/>
    <w:multiLevelType w:val="multilevel"/>
    <w:tmpl w:val="4CDCE8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05"/>
    <w:rsid w:val="00187E92"/>
    <w:rsid w:val="00192677"/>
    <w:rsid w:val="001B224B"/>
    <w:rsid w:val="001C7455"/>
    <w:rsid w:val="00267A57"/>
    <w:rsid w:val="003A6F77"/>
    <w:rsid w:val="003A7A18"/>
    <w:rsid w:val="0043430C"/>
    <w:rsid w:val="00460729"/>
    <w:rsid w:val="004D1B08"/>
    <w:rsid w:val="004E78F8"/>
    <w:rsid w:val="00501882"/>
    <w:rsid w:val="00510EF0"/>
    <w:rsid w:val="0058410C"/>
    <w:rsid w:val="005A2CA1"/>
    <w:rsid w:val="005A78A7"/>
    <w:rsid w:val="005E202B"/>
    <w:rsid w:val="006C5F7D"/>
    <w:rsid w:val="006D36A6"/>
    <w:rsid w:val="00723F81"/>
    <w:rsid w:val="00723FCA"/>
    <w:rsid w:val="00831E34"/>
    <w:rsid w:val="0088279B"/>
    <w:rsid w:val="00890C9F"/>
    <w:rsid w:val="009126D7"/>
    <w:rsid w:val="0095360F"/>
    <w:rsid w:val="009B5109"/>
    <w:rsid w:val="009F64E1"/>
    <w:rsid w:val="00A10E43"/>
    <w:rsid w:val="00A15F41"/>
    <w:rsid w:val="00A47AC0"/>
    <w:rsid w:val="00A72B57"/>
    <w:rsid w:val="00A92F9E"/>
    <w:rsid w:val="00A9799D"/>
    <w:rsid w:val="00B002CD"/>
    <w:rsid w:val="00BD27A4"/>
    <w:rsid w:val="00BD59A0"/>
    <w:rsid w:val="00CB17A5"/>
    <w:rsid w:val="00DF3B86"/>
    <w:rsid w:val="00E03604"/>
    <w:rsid w:val="00E8451F"/>
    <w:rsid w:val="00EC055A"/>
    <w:rsid w:val="00ED1C20"/>
    <w:rsid w:val="00F64C44"/>
    <w:rsid w:val="00FA10CD"/>
    <w:rsid w:val="00FC0876"/>
    <w:rsid w:val="00FC693A"/>
    <w:rsid w:val="00FD691B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82"/>
    <w:pPr>
      <w:spacing w:after="160"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92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2C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A72B57"/>
  </w:style>
  <w:style w:type="paragraph" w:customStyle="1" w:styleId="ConsPlusNormal">
    <w:name w:val="ConsPlusNormal"/>
    <w:link w:val="ConsPlusNormal0"/>
    <w:rsid w:val="00A72B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72B57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12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6D7"/>
    <w:rPr>
      <w:rFonts w:ascii="Tahoma" w:eastAsiaTheme="minorEastAsia" w:hAnsi="Tahoma" w:cs="Tahoma"/>
      <w:kern w:val="2"/>
      <w:sz w:val="16"/>
      <w:szCs w:val="16"/>
      <w:lang w:eastAsia="ru-RU"/>
      <w14:ligatures w14:val="standardContextual"/>
    </w:rPr>
  </w:style>
  <w:style w:type="table" w:styleId="a6">
    <w:name w:val="Table Grid"/>
    <w:basedOn w:val="a1"/>
    <w:uiPriority w:val="59"/>
    <w:rsid w:val="00F6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2F9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82"/>
    <w:pPr>
      <w:spacing w:after="160"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92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2C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A72B57"/>
  </w:style>
  <w:style w:type="paragraph" w:customStyle="1" w:styleId="ConsPlusNormal">
    <w:name w:val="ConsPlusNormal"/>
    <w:link w:val="ConsPlusNormal0"/>
    <w:rsid w:val="00A72B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72B57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12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6D7"/>
    <w:rPr>
      <w:rFonts w:ascii="Tahoma" w:eastAsiaTheme="minorEastAsia" w:hAnsi="Tahoma" w:cs="Tahoma"/>
      <w:kern w:val="2"/>
      <w:sz w:val="16"/>
      <w:szCs w:val="16"/>
      <w:lang w:eastAsia="ru-RU"/>
      <w14:ligatures w14:val="standardContextual"/>
    </w:rPr>
  </w:style>
  <w:style w:type="table" w:styleId="a6">
    <w:name w:val="Table Grid"/>
    <w:basedOn w:val="a1"/>
    <w:uiPriority w:val="59"/>
    <w:rsid w:val="00F6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2F9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88C1-CF4E-4CD0-BB97-C0A2B737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2430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Stepanova_M</dc:creator>
  <cp:lastModifiedBy>User</cp:lastModifiedBy>
  <cp:revision>2</cp:revision>
  <cp:lastPrinted>2026-05-19T08:41:00Z</cp:lastPrinted>
  <dcterms:created xsi:type="dcterms:W3CDTF">2026-06-01T03:50:00Z</dcterms:created>
  <dcterms:modified xsi:type="dcterms:W3CDTF">2026-06-01T03:50:00Z</dcterms:modified>
</cp:coreProperties>
</file>