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C92" w:rsidRDefault="00FD2C92" w:rsidP="00FD2C92">
      <w:pPr>
        <w:jc w:val="center"/>
      </w:pPr>
      <w:r>
        <w:rPr>
          <w:noProof/>
        </w:rPr>
        <w:drawing>
          <wp:inline distT="0" distB="0" distL="0" distR="0" wp14:anchorId="146E424A" wp14:editId="64F1CEEC">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rsidR="00FD2C92" w:rsidRDefault="00FD2C92" w:rsidP="00FD2C92">
      <w:pPr>
        <w:jc w:val="center"/>
      </w:pPr>
    </w:p>
    <w:p w:rsidR="00FD2C92" w:rsidRDefault="00FD2C92" w:rsidP="00FD2C92">
      <w:pPr>
        <w:jc w:val="center"/>
      </w:pPr>
    </w:p>
    <w:p w:rsidR="00FD2C92" w:rsidRDefault="00FD2C92" w:rsidP="00FD2C92">
      <w:pPr>
        <w:jc w:val="center"/>
        <w:rPr>
          <w:sz w:val="28"/>
        </w:rPr>
      </w:pPr>
      <w:r w:rsidRPr="00D83B0C">
        <w:rPr>
          <w:sz w:val="28"/>
        </w:rPr>
        <w:t>РОССИЙСКАЯ ФЕДЕРАЦИЯ</w:t>
      </w:r>
    </w:p>
    <w:p w:rsidR="00FD2C92" w:rsidRDefault="00FD2C92" w:rsidP="00FD2C92">
      <w:pPr>
        <w:jc w:val="center"/>
        <w:rPr>
          <w:sz w:val="28"/>
        </w:rPr>
      </w:pPr>
      <w:r>
        <w:rPr>
          <w:sz w:val="28"/>
        </w:rPr>
        <w:t>КРАСНОЯРСКИЙ КРАЙ</w:t>
      </w:r>
    </w:p>
    <w:p w:rsidR="00FD2C92" w:rsidRPr="000C56CB" w:rsidRDefault="00FD2C92" w:rsidP="00FD2C92">
      <w:pPr>
        <w:jc w:val="center"/>
      </w:pPr>
    </w:p>
    <w:p w:rsidR="00FD2C92" w:rsidRDefault="00FD2C92" w:rsidP="00FD2C92">
      <w:pPr>
        <w:jc w:val="center"/>
        <w:rPr>
          <w:sz w:val="28"/>
          <w:szCs w:val="28"/>
        </w:rPr>
      </w:pPr>
      <w:r>
        <w:rPr>
          <w:sz w:val="28"/>
          <w:szCs w:val="28"/>
        </w:rPr>
        <w:t>АДМИНИСТРАЦИЯ АЧИНСКОГО МУНИЦИПАЛЬНОГО ОКРУГА</w:t>
      </w:r>
    </w:p>
    <w:p w:rsidR="00FD2C92" w:rsidRDefault="00FD2C92" w:rsidP="00FD2C92">
      <w:pPr>
        <w:jc w:val="center"/>
      </w:pPr>
    </w:p>
    <w:p w:rsidR="00FD2C92" w:rsidRPr="001911F9" w:rsidRDefault="00FD2C92" w:rsidP="00FD2C92">
      <w:pPr>
        <w:jc w:val="center"/>
      </w:pPr>
    </w:p>
    <w:p w:rsidR="00FD2C92" w:rsidRPr="00A377DC" w:rsidRDefault="00FD2C92" w:rsidP="00FD2C92">
      <w:pPr>
        <w:spacing w:line="360" w:lineRule="auto"/>
        <w:jc w:val="center"/>
        <w:rPr>
          <w:sz w:val="48"/>
          <w:szCs w:val="48"/>
        </w:rPr>
      </w:pPr>
      <w:proofErr w:type="gramStart"/>
      <w:r w:rsidRPr="00A377DC">
        <w:rPr>
          <w:sz w:val="48"/>
          <w:szCs w:val="48"/>
        </w:rPr>
        <w:t>П</w:t>
      </w:r>
      <w:proofErr w:type="gramEnd"/>
      <w:r w:rsidRPr="00A377DC">
        <w:rPr>
          <w:sz w:val="48"/>
          <w:szCs w:val="48"/>
        </w:rPr>
        <w:t xml:space="preserve"> О С Т А Н О В Л Е Н И Е</w:t>
      </w:r>
    </w:p>
    <w:p w:rsidR="00FD2C92" w:rsidRPr="0091545B" w:rsidRDefault="00FD2C92" w:rsidP="00FD2C92">
      <w:pPr>
        <w:rPr>
          <w:sz w:val="28"/>
          <w:szCs w:val="28"/>
        </w:rPr>
      </w:pPr>
    </w:p>
    <w:p w:rsidR="00A6437A" w:rsidRDefault="00A6437A"/>
    <w:p w:rsidR="00B144F3" w:rsidRPr="00B144F3" w:rsidRDefault="00B144F3" w:rsidP="00B144F3">
      <w:pPr>
        <w:shd w:val="clear" w:color="auto" w:fill="FFFFFF"/>
        <w:tabs>
          <w:tab w:val="left" w:pos="3828"/>
        </w:tabs>
        <w:ind w:right="23"/>
        <w:jc w:val="both"/>
        <w:rPr>
          <w:color w:val="000000"/>
          <w:sz w:val="28"/>
          <w:szCs w:val="28"/>
          <w:shd w:val="clear" w:color="auto" w:fill="FFFFFF"/>
        </w:rPr>
      </w:pPr>
      <w:bookmarkStart w:id="0" w:name="_Hlk220652331"/>
      <w:r w:rsidRPr="00B144F3">
        <w:rPr>
          <w:color w:val="000000"/>
          <w:sz w:val="28"/>
          <w:szCs w:val="28"/>
        </w:rPr>
        <w:t xml:space="preserve">10.03.2026         </w:t>
      </w:r>
      <w:r w:rsidRPr="00B144F3">
        <w:rPr>
          <w:sz w:val="28"/>
          <w:szCs w:val="28"/>
        </w:rPr>
        <w:t xml:space="preserve">     </w:t>
      </w:r>
      <w:r w:rsidRPr="00B144F3">
        <w:rPr>
          <w:sz w:val="28"/>
          <w:szCs w:val="28"/>
          <w:shd w:val="clear" w:color="auto" w:fill="FFFFFF"/>
        </w:rPr>
        <w:t xml:space="preserve">      Ачинский муниципальный округ</w:t>
      </w:r>
      <w:r w:rsidRPr="00B144F3">
        <w:rPr>
          <w:color w:val="000000"/>
          <w:sz w:val="28"/>
          <w:szCs w:val="28"/>
          <w:shd w:val="clear" w:color="auto" w:fill="FFFFFF"/>
        </w:rPr>
        <w:t xml:space="preserve">                             118-п</w:t>
      </w:r>
    </w:p>
    <w:bookmarkEnd w:id="0"/>
    <w:p w:rsidR="00A6437A" w:rsidRDefault="00A6437A"/>
    <w:p w:rsidR="00A6437A" w:rsidRDefault="00A6437A"/>
    <w:p w:rsidR="00A6437A" w:rsidRDefault="00A6437A"/>
    <w:p w:rsidR="00A6437A" w:rsidRDefault="00A6437A"/>
    <w:p w:rsidR="00A6437A" w:rsidRDefault="00A6437A"/>
    <w:p w:rsidR="00A6437A" w:rsidRDefault="00A6437A"/>
    <w:p w:rsidR="00A6437A" w:rsidRDefault="00A6437A"/>
    <w:tbl>
      <w:tblPr>
        <w:tblW w:w="9853" w:type="dxa"/>
        <w:tblLook w:val="01E0" w:firstRow="1" w:lastRow="1" w:firstColumn="1" w:lastColumn="1" w:noHBand="0" w:noVBand="0"/>
      </w:tblPr>
      <w:tblGrid>
        <w:gridCol w:w="4928"/>
        <w:gridCol w:w="4925"/>
      </w:tblGrid>
      <w:tr w:rsidR="00A6437A" w:rsidRPr="00486432" w:rsidTr="003E594E">
        <w:tc>
          <w:tcPr>
            <w:tcW w:w="4928" w:type="dxa"/>
          </w:tcPr>
          <w:p w:rsidR="00A6437A" w:rsidRPr="00486432" w:rsidRDefault="00A6437A" w:rsidP="00A6437A">
            <w:pPr>
              <w:jc w:val="both"/>
              <w:rPr>
                <w:sz w:val="27"/>
                <w:szCs w:val="27"/>
              </w:rPr>
            </w:pPr>
            <w:r w:rsidRPr="00486432">
              <w:rPr>
                <w:sz w:val="27"/>
                <w:szCs w:val="27"/>
              </w:rPr>
              <w:t>Об оценке регулирующего воздействия проектов муниципальных нормативных правовых актов Ачинского муниципального округа и экспертизе муниципальных нормативных правовых актов Ачинского муниципального округа</w:t>
            </w:r>
          </w:p>
          <w:p w:rsidR="00A6437A" w:rsidRPr="00486432" w:rsidRDefault="00A6437A" w:rsidP="003E594E">
            <w:pPr>
              <w:jc w:val="both"/>
              <w:rPr>
                <w:sz w:val="27"/>
                <w:szCs w:val="27"/>
              </w:rPr>
            </w:pPr>
          </w:p>
        </w:tc>
        <w:tc>
          <w:tcPr>
            <w:tcW w:w="4925" w:type="dxa"/>
          </w:tcPr>
          <w:p w:rsidR="00A6437A" w:rsidRPr="00486432" w:rsidRDefault="00A6437A" w:rsidP="003E594E">
            <w:pPr>
              <w:rPr>
                <w:sz w:val="27"/>
                <w:szCs w:val="27"/>
              </w:rPr>
            </w:pPr>
          </w:p>
        </w:tc>
      </w:tr>
    </w:tbl>
    <w:p w:rsidR="00A6437A" w:rsidRPr="00486432" w:rsidRDefault="00A6437A" w:rsidP="00A6437A">
      <w:pPr>
        <w:rPr>
          <w:sz w:val="27"/>
          <w:szCs w:val="27"/>
        </w:rPr>
      </w:pPr>
    </w:p>
    <w:p w:rsidR="00A6437A" w:rsidRPr="00486432" w:rsidRDefault="00A6437A" w:rsidP="00DC2371">
      <w:pPr>
        <w:pStyle w:val="ConsPlusNormal"/>
        <w:ind w:firstLine="709"/>
        <w:jc w:val="both"/>
        <w:rPr>
          <w:rFonts w:ascii="Times New Roman" w:eastAsiaTheme="minorHAnsi" w:hAnsi="Times New Roman" w:cs="Times New Roman"/>
          <w:sz w:val="27"/>
          <w:szCs w:val="27"/>
          <w:lang w:eastAsia="en-US"/>
        </w:rPr>
      </w:pPr>
      <w:proofErr w:type="gramStart"/>
      <w:r w:rsidRPr="00486432">
        <w:rPr>
          <w:rFonts w:ascii="Times New Roman" w:hAnsi="Times New Roman" w:cs="Times New Roman"/>
          <w:sz w:val="27"/>
          <w:szCs w:val="27"/>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Законом Красноярско</w:t>
      </w:r>
      <w:r w:rsidR="00A10D38">
        <w:rPr>
          <w:rFonts w:ascii="Times New Roman" w:hAnsi="Times New Roman" w:cs="Times New Roman"/>
          <w:sz w:val="27"/>
          <w:szCs w:val="27"/>
        </w:rPr>
        <w:t>го края от 19.03.2015 №</w:t>
      </w:r>
      <w:r w:rsidRPr="00486432">
        <w:rPr>
          <w:rFonts w:ascii="Times New Roman" w:hAnsi="Times New Roman" w:cs="Times New Roman"/>
          <w:sz w:val="27"/>
          <w:szCs w:val="27"/>
        </w:rPr>
        <w:t xml:space="preserve"> 8-3265 «Об оценке регулирующего воздействия проектов муниципальных нормативных правовых актов и экспертизе муниципальных нормативных правовых актов в Красноярском крае», с целью проведения</w:t>
      </w:r>
      <w:proofErr w:type="gramEnd"/>
      <w:r w:rsidRPr="00486432">
        <w:rPr>
          <w:rFonts w:ascii="Times New Roman" w:hAnsi="Times New Roman" w:cs="Times New Roman"/>
          <w:sz w:val="27"/>
          <w:szCs w:val="27"/>
        </w:rPr>
        <w:t xml:space="preserve"> оценки регулирующего воздействия проектов муниципальных нормативных правовых актов Ачинского муниципального округа и экспертизы муниципальных нормативных правовых актов Ачинского муниципального округа, руководствуясь статьями 16, 20 Устава Ачинского муниципального округа,</w:t>
      </w:r>
    </w:p>
    <w:p w:rsidR="00486432" w:rsidRDefault="00486432" w:rsidP="00486432">
      <w:pPr>
        <w:jc w:val="both"/>
        <w:rPr>
          <w:sz w:val="27"/>
          <w:szCs w:val="27"/>
        </w:rPr>
      </w:pPr>
      <w:r>
        <w:rPr>
          <w:sz w:val="27"/>
          <w:szCs w:val="27"/>
        </w:rPr>
        <w:t xml:space="preserve">       </w:t>
      </w:r>
    </w:p>
    <w:p w:rsidR="00486432" w:rsidRDefault="00A6437A" w:rsidP="00DC2371">
      <w:pPr>
        <w:ind w:firstLine="709"/>
        <w:jc w:val="both"/>
        <w:rPr>
          <w:sz w:val="27"/>
          <w:szCs w:val="27"/>
        </w:rPr>
      </w:pPr>
      <w:r w:rsidRPr="00486432">
        <w:rPr>
          <w:sz w:val="27"/>
          <w:szCs w:val="27"/>
        </w:rPr>
        <w:t>ПОСТАНОВЛЯЮ:</w:t>
      </w:r>
    </w:p>
    <w:p w:rsidR="00DC2371" w:rsidRDefault="00DC2371" w:rsidP="00427D35">
      <w:pPr>
        <w:ind w:firstLine="540"/>
        <w:jc w:val="both"/>
        <w:rPr>
          <w:sz w:val="27"/>
          <w:szCs w:val="27"/>
        </w:rPr>
      </w:pPr>
    </w:p>
    <w:p w:rsidR="00D2514E" w:rsidRPr="00486432" w:rsidRDefault="00D2514E" w:rsidP="00486432">
      <w:pPr>
        <w:ind w:firstLine="540"/>
        <w:jc w:val="both"/>
        <w:rPr>
          <w:sz w:val="27"/>
          <w:szCs w:val="27"/>
        </w:rPr>
      </w:pPr>
      <w:r w:rsidRPr="00486432">
        <w:rPr>
          <w:sz w:val="27"/>
          <w:szCs w:val="27"/>
        </w:rPr>
        <w:lastRenderedPageBreak/>
        <w:t>1. Признать утратившими силу:</w:t>
      </w:r>
    </w:p>
    <w:p w:rsidR="00D2514E" w:rsidRPr="00486432" w:rsidRDefault="00D2514E" w:rsidP="00486432">
      <w:pPr>
        <w:ind w:firstLine="540"/>
        <w:jc w:val="both"/>
        <w:rPr>
          <w:sz w:val="27"/>
          <w:szCs w:val="27"/>
        </w:rPr>
      </w:pPr>
      <w:r w:rsidRPr="00486432">
        <w:rPr>
          <w:sz w:val="27"/>
          <w:szCs w:val="27"/>
        </w:rPr>
        <w:t>постановление администрации города Ачинска от 02.06.2016 № 168-п «Об оценке регулирующего воздействия проектов нормативных правовых актов города Ачинска и экспертизе нормативны</w:t>
      </w:r>
      <w:r w:rsidR="00486432" w:rsidRPr="00486432">
        <w:rPr>
          <w:sz w:val="27"/>
          <w:szCs w:val="27"/>
        </w:rPr>
        <w:t>х правовых актов города Ачинска»;</w:t>
      </w:r>
    </w:p>
    <w:p w:rsidR="00486432" w:rsidRPr="00486432" w:rsidRDefault="00486432" w:rsidP="00486432">
      <w:pPr>
        <w:ind w:firstLine="540"/>
        <w:jc w:val="both"/>
        <w:rPr>
          <w:sz w:val="27"/>
          <w:szCs w:val="27"/>
        </w:rPr>
      </w:pPr>
      <w:r w:rsidRPr="00486432">
        <w:rPr>
          <w:sz w:val="27"/>
          <w:szCs w:val="27"/>
        </w:rPr>
        <w:t>постановление администрации города Ачинска от 31.01.2017 № 020-п            «О внесении изменений в постановление администрации города Ачинска от 02.06.2016 № 168-п»;</w:t>
      </w:r>
    </w:p>
    <w:p w:rsidR="00486432" w:rsidRPr="00486432" w:rsidRDefault="00486432" w:rsidP="00486432">
      <w:pPr>
        <w:ind w:firstLine="540"/>
        <w:jc w:val="both"/>
        <w:rPr>
          <w:sz w:val="27"/>
          <w:szCs w:val="27"/>
        </w:rPr>
      </w:pPr>
      <w:r w:rsidRPr="00486432">
        <w:rPr>
          <w:sz w:val="27"/>
          <w:szCs w:val="27"/>
        </w:rPr>
        <w:t xml:space="preserve">постановление администрации города Ачинска от 15.12.20217 № 408-п  </w:t>
      </w:r>
      <w:r>
        <w:rPr>
          <w:sz w:val="27"/>
          <w:szCs w:val="27"/>
        </w:rPr>
        <w:t xml:space="preserve">      </w:t>
      </w:r>
      <w:r w:rsidRPr="00486432">
        <w:rPr>
          <w:sz w:val="27"/>
          <w:szCs w:val="27"/>
        </w:rPr>
        <w:t>«О внесении изменений в постановление администрации города Ачинска от 02.06.2016 № 168-п»;</w:t>
      </w:r>
    </w:p>
    <w:p w:rsidR="00486432" w:rsidRPr="00486432" w:rsidRDefault="00486432" w:rsidP="00486432">
      <w:pPr>
        <w:ind w:firstLine="540"/>
        <w:jc w:val="both"/>
        <w:rPr>
          <w:sz w:val="27"/>
          <w:szCs w:val="27"/>
        </w:rPr>
      </w:pPr>
      <w:r w:rsidRPr="00486432">
        <w:rPr>
          <w:sz w:val="27"/>
          <w:szCs w:val="27"/>
        </w:rPr>
        <w:t xml:space="preserve">постановление администрации города Ачинска от 24.12.2021 № 369-п   </w:t>
      </w:r>
      <w:r>
        <w:rPr>
          <w:sz w:val="27"/>
          <w:szCs w:val="27"/>
        </w:rPr>
        <w:t xml:space="preserve">       </w:t>
      </w:r>
      <w:r w:rsidRPr="00486432">
        <w:rPr>
          <w:sz w:val="27"/>
          <w:szCs w:val="27"/>
        </w:rPr>
        <w:t>«О внесении изменений в постановление администрации города Ачинска от 02.06.2016 № 168-п»;</w:t>
      </w:r>
    </w:p>
    <w:p w:rsidR="00486432" w:rsidRPr="00486432" w:rsidRDefault="00486432" w:rsidP="00486432">
      <w:pPr>
        <w:ind w:firstLine="540"/>
        <w:jc w:val="both"/>
        <w:rPr>
          <w:sz w:val="27"/>
          <w:szCs w:val="27"/>
        </w:rPr>
      </w:pPr>
      <w:r w:rsidRPr="00486432">
        <w:rPr>
          <w:sz w:val="27"/>
          <w:szCs w:val="27"/>
        </w:rPr>
        <w:t>постановление администрации города Ачинска от 17.10.2022 № 335-п          «О внесении изменений в постановление администрации города Ачинска от 02.06.2016 № 168-п».</w:t>
      </w:r>
    </w:p>
    <w:p w:rsidR="00486432" w:rsidRPr="00486432" w:rsidRDefault="00486432" w:rsidP="00A6437A">
      <w:pPr>
        <w:jc w:val="both"/>
        <w:rPr>
          <w:sz w:val="27"/>
          <w:szCs w:val="27"/>
        </w:rPr>
      </w:pPr>
    </w:p>
    <w:p w:rsidR="00A6437A" w:rsidRPr="00486432" w:rsidRDefault="00486432" w:rsidP="00A6437A">
      <w:pPr>
        <w:jc w:val="both"/>
        <w:rPr>
          <w:sz w:val="27"/>
          <w:szCs w:val="27"/>
        </w:rPr>
      </w:pPr>
      <w:r w:rsidRPr="00486432">
        <w:rPr>
          <w:sz w:val="27"/>
          <w:szCs w:val="27"/>
        </w:rPr>
        <w:tab/>
        <w:t>2</w:t>
      </w:r>
      <w:r w:rsidR="00A6437A" w:rsidRPr="00486432">
        <w:rPr>
          <w:sz w:val="27"/>
          <w:szCs w:val="27"/>
        </w:rPr>
        <w:t xml:space="preserve">. </w:t>
      </w:r>
      <w:proofErr w:type="gramStart"/>
      <w:r w:rsidR="00A6437A" w:rsidRPr="00486432">
        <w:rPr>
          <w:sz w:val="27"/>
          <w:szCs w:val="27"/>
        </w:rPr>
        <w:t>Утвердить Порядок проведения оценки регулирующего воздействия проектов муниципальных нормативных правовых актов Ачинского муниципального округа, устанавливающих новые или изменяющих ранее предусмотренные нормативными правовыми актами Ачинского муниципального округа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согл</w:t>
      </w:r>
      <w:r w:rsidR="00993C06" w:rsidRPr="00486432">
        <w:rPr>
          <w:sz w:val="27"/>
          <w:szCs w:val="27"/>
        </w:rPr>
        <w:t>асно приложению 1 к п</w:t>
      </w:r>
      <w:r w:rsidR="00A6437A" w:rsidRPr="00486432">
        <w:rPr>
          <w:sz w:val="27"/>
          <w:szCs w:val="27"/>
        </w:rPr>
        <w:t>остановлению.</w:t>
      </w:r>
      <w:proofErr w:type="gramEnd"/>
    </w:p>
    <w:p w:rsidR="00993C06" w:rsidRPr="00486432" w:rsidRDefault="00993C06" w:rsidP="00A6437A">
      <w:pPr>
        <w:jc w:val="both"/>
        <w:rPr>
          <w:sz w:val="27"/>
          <w:szCs w:val="27"/>
        </w:rPr>
      </w:pPr>
    </w:p>
    <w:p w:rsidR="00993C06" w:rsidRPr="00486432" w:rsidRDefault="00486432" w:rsidP="00993C06">
      <w:pPr>
        <w:ind w:firstLine="708"/>
        <w:jc w:val="both"/>
        <w:rPr>
          <w:sz w:val="27"/>
          <w:szCs w:val="27"/>
        </w:rPr>
      </w:pPr>
      <w:r w:rsidRPr="00486432">
        <w:rPr>
          <w:sz w:val="27"/>
          <w:szCs w:val="27"/>
        </w:rPr>
        <w:t>3</w:t>
      </w:r>
      <w:r w:rsidR="00A6437A" w:rsidRPr="00486432">
        <w:rPr>
          <w:sz w:val="27"/>
          <w:szCs w:val="27"/>
        </w:rPr>
        <w:t xml:space="preserve">. Утвердить Порядок проведения экспертизы </w:t>
      </w:r>
      <w:r w:rsidR="00993C06" w:rsidRPr="00486432">
        <w:rPr>
          <w:sz w:val="27"/>
          <w:szCs w:val="27"/>
        </w:rPr>
        <w:t xml:space="preserve">муниципальных </w:t>
      </w:r>
      <w:r w:rsidR="00A6437A" w:rsidRPr="00486432">
        <w:rPr>
          <w:sz w:val="27"/>
          <w:szCs w:val="27"/>
        </w:rPr>
        <w:t xml:space="preserve">нормативных правовых актов </w:t>
      </w:r>
      <w:r w:rsidR="00993C06" w:rsidRPr="00486432">
        <w:rPr>
          <w:sz w:val="27"/>
          <w:szCs w:val="27"/>
        </w:rPr>
        <w:t xml:space="preserve">Ачинского муниципального округа, </w:t>
      </w:r>
      <w:r w:rsidR="00A6437A" w:rsidRPr="00486432">
        <w:rPr>
          <w:sz w:val="27"/>
          <w:szCs w:val="27"/>
        </w:rPr>
        <w:t>затрагивающих вопросы осуществления предпринимательской и инвестиционной деятельности, согласно при</w:t>
      </w:r>
      <w:r w:rsidR="00993C06" w:rsidRPr="00486432">
        <w:rPr>
          <w:sz w:val="27"/>
          <w:szCs w:val="27"/>
        </w:rPr>
        <w:t>ложению 2 к п</w:t>
      </w:r>
      <w:r w:rsidR="00A6437A" w:rsidRPr="00486432">
        <w:rPr>
          <w:sz w:val="27"/>
          <w:szCs w:val="27"/>
        </w:rPr>
        <w:t>остановлению.</w:t>
      </w:r>
    </w:p>
    <w:p w:rsidR="00993C06" w:rsidRPr="00486432" w:rsidRDefault="00993C06" w:rsidP="00993C06">
      <w:pPr>
        <w:ind w:firstLine="708"/>
        <w:jc w:val="both"/>
        <w:rPr>
          <w:sz w:val="27"/>
          <w:szCs w:val="27"/>
        </w:rPr>
      </w:pPr>
    </w:p>
    <w:p w:rsidR="00A6437A" w:rsidRPr="00486432" w:rsidRDefault="00486432" w:rsidP="00993C06">
      <w:pPr>
        <w:ind w:firstLine="708"/>
        <w:jc w:val="both"/>
        <w:rPr>
          <w:sz w:val="27"/>
          <w:szCs w:val="27"/>
        </w:rPr>
      </w:pPr>
      <w:r w:rsidRPr="00486432">
        <w:rPr>
          <w:sz w:val="27"/>
          <w:szCs w:val="27"/>
        </w:rPr>
        <w:t>4</w:t>
      </w:r>
      <w:r w:rsidR="00993C06" w:rsidRPr="00486432">
        <w:rPr>
          <w:sz w:val="27"/>
          <w:szCs w:val="27"/>
        </w:rPr>
        <w:t>. Контроль исполнения постановления возложить на заместителя Главы Ачинского муниципального округа по со</w:t>
      </w:r>
      <w:r w:rsidR="00427D35">
        <w:rPr>
          <w:sz w:val="27"/>
          <w:szCs w:val="27"/>
        </w:rPr>
        <w:t>циально-экономическому развитию Григорьеву Н.В.</w:t>
      </w:r>
    </w:p>
    <w:p w:rsidR="00993C06" w:rsidRPr="00486432" w:rsidRDefault="00993C06" w:rsidP="00993C06">
      <w:pPr>
        <w:ind w:firstLine="708"/>
        <w:jc w:val="both"/>
        <w:rPr>
          <w:sz w:val="27"/>
          <w:szCs w:val="27"/>
        </w:rPr>
      </w:pPr>
    </w:p>
    <w:p w:rsidR="00D2514E" w:rsidRPr="00B87DF3" w:rsidRDefault="00486432" w:rsidP="00254EF3">
      <w:pPr>
        <w:ind w:firstLine="708"/>
        <w:jc w:val="both"/>
        <w:rPr>
          <w:sz w:val="27"/>
          <w:szCs w:val="27"/>
          <w:lang w:eastAsia="zh-CN"/>
        </w:rPr>
      </w:pPr>
      <w:r w:rsidRPr="00486432">
        <w:rPr>
          <w:sz w:val="27"/>
          <w:szCs w:val="27"/>
        </w:rPr>
        <w:t>5</w:t>
      </w:r>
      <w:r w:rsidR="00A6437A" w:rsidRPr="00486432">
        <w:rPr>
          <w:sz w:val="27"/>
          <w:szCs w:val="27"/>
        </w:rPr>
        <w:t xml:space="preserve">. </w:t>
      </w:r>
      <w:r w:rsidR="00D2514E" w:rsidRPr="00486432">
        <w:rPr>
          <w:sz w:val="27"/>
          <w:szCs w:val="27"/>
          <w:lang w:val="zh-CN"/>
        </w:rPr>
        <w:t>Опубликовать</w:t>
      </w:r>
      <w:r w:rsidR="00D2514E" w:rsidRPr="00486432">
        <w:rPr>
          <w:sz w:val="27"/>
          <w:szCs w:val="27"/>
        </w:rPr>
        <w:t xml:space="preserve"> </w:t>
      </w:r>
      <w:r w:rsidR="00D2514E" w:rsidRPr="00486432">
        <w:rPr>
          <w:sz w:val="27"/>
          <w:szCs w:val="27"/>
          <w:lang w:val="zh-CN"/>
        </w:rPr>
        <w:t xml:space="preserve">постановление в </w:t>
      </w:r>
      <w:r w:rsidR="00B87DF3">
        <w:rPr>
          <w:sz w:val="27"/>
          <w:szCs w:val="27"/>
        </w:rPr>
        <w:t>г</w:t>
      </w:r>
      <w:r w:rsidR="00254EF3">
        <w:rPr>
          <w:sz w:val="27"/>
          <w:szCs w:val="27"/>
        </w:rPr>
        <w:t>азете «Ачинская газета»</w:t>
      </w:r>
      <w:r w:rsidR="00D2514E" w:rsidRPr="00486432">
        <w:rPr>
          <w:sz w:val="27"/>
          <w:szCs w:val="27"/>
          <w:lang w:val="zh-CN"/>
        </w:rPr>
        <w:t xml:space="preserve"> и разместить его на официальном сайте </w:t>
      </w:r>
      <w:r w:rsidR="00254EF3">
        <w:rPr>
          <w:sz w:val="27"/>
          <w:szCs w:val="27"/>
        </w:rPr>
        <w:t xml:space="preserve">муниципального образования </w:t>
      </w:r>
      <w:r w:rsidR="00D2514E" w:rsidRPr="00486432">
        <w:rPr>
          <w:sz w:val="27"/>
          <w:szCs w:val="27"/>
          <w:lang w:val="zh-CN"/>
        </w:rPr>
        <w:t>в информационно-тел</w:t>
      </w:r>
      <w:r w:rsidR="00254EF3">
        <w:rPr>
          <w:sz w:val="27"/>
          <w:szCs w:val="27"/>
          <w:lang w:val="zh-CN"/>
        </w:rPr>
        <w:t xml:space="preserve">екоммуникационной сети </w:t>
      </w:r>
      <w:r w:rsidR="00E86105">
        <w:rPr>
          <w:sz w:val="27"/>
          <w:szCs w:val="27"/>
        </w:rPr>
        <w:t>«</w:t>
      </w:r>
      <w:r w:rsidR="00254EF3">
        <w:rPr>
          <w:sz w:val="27"/>
          <w:szCs w:val="27"/>
          <w:lang w:val="zh-CN"/>
        </w:rPr>
        <w:t>Интернет</w:t>
      </w:r>
      <w:r w:rsidR="00E86105">
        <w:rPr>
          <w:sz w:val="27"/>
          <w:szCs w:val="27"/>
        </w:rPr>
        <w:t>»</w:t>
      </w:r>
      <w:r w:rsidR="00254EF3">
        <w:rPr>
          <w:sz w:val="27"/>
          <w:szCs w:val="27"/>
          <w:lang w:eastAsia="zh-CN"/>
        </w:rPr>
        <w:t xml:space="preserve">: </w:t>
      </w:r>
      <w:r w:rsidR="00254EF3">
        <w:rPr>
          <w:sz w:val="27"/>
          <w:szCs w:val="27"/>
          <w:lang w:val="en-US" w:eastAsia="zh-CN"/>
        </w:rPr>
        <w:t>https</w:t>
      </w:r>
      <w:r w:rsidR="00254EF3">
        <w:rPr>
          <w:sz w:val="27"/>
          <w:szCs w:val="27"/>
          <w:lang w:eastAsia="zh-CN"/>
        </w:rPr>
        <w:t>:</w:t>
      </w:r>
      <w:r w:rsidR="00254EF3" w:rsidRPr="00254EF3">
        <w:rPr>
          <w:sz w:val="27"/>
          <w:szCs w:val="27"/>
          <w:lang w:eastAsia="zh-CN"/>
        </w:rPr>
        <w:t>//</w:t>
      </w:r>
      <w:r w:rsidR="00254EF3">
        <w:rPr>
          <w:sz w:val="27"/>
          <w:szCs w:val="27"/>
          <w:lang w:val="en-US" w:eastAsia="zh-CN"/>
        </w:rPr>
        <w:t>achinsk</w:t>
      </w:r>
      <w:r w:rsidR="00254EF3" w:rsidRPr="00254EF3">
        <w:rPr>
          <w:sz w:val="27"/>
          <w:szCs w:val="27"/>
          <w:lang w:eastAsia="zh-CN"/>
        </w:rPr>
        <w:t>.</w:t>
      </w:r>
      <w:r w:rsidR="00254EF3">
        <w:rPr>
          <w:sz w:val="27"/>
          <w:szCs w:val="27"/>
          <w:lang w:val="en-US" w:eastAsia="zh-CN"/>
        </w:rPr>
        <w:t>gosuslugi</w:t>
      </w:r>
      <w:r w:rsidR="00254EF3" w:rsidRPr="00254EF3">
        <w:rPr>
          <w:sz w:val="27"/>
          <w:szCs w:val="27"/>
          <w:lang w:eastAsia="zh-CN"/>
        </w:rPr>
        <w:t>.</w:t>
      </w:r>
      <w:r w:rsidR="00254EF3">
        <w:rPr>
          <w:sz w:val="27"/>
          <w:szCs w:val="27"/>
          <w:lang w:val="en-US" w:eastAsia="zh-CN"/>
        </w:rPr>
        <w:t>ru</w:t>
      </w:r>
      <w:r w:rsidR="00B87DF3">
        <w:rPr>
          <w:sz w:val="27"/>
          <w:szCs w:val="27"/>
          <w:lang w:eastAsia="zh-CN"/>
        </w:rPr>
        <w:t>.</w:t>
      </w:r>
    </w:p>
    <w:p w:rsidR="00D2514E" w:rsidRPr="00486432" w:rsidRDefault="00D2514E" w:rsidP="00D2514E">
      <w:pPr>
        <w:ind w:firstLine="708"/>
        <w:jc w:val="both"/>
        <w:rPr>
          <w:sz w:val="27"/>
          <w:szCs w:val="27"/>
        </w:rPr>
      </w:pPr>
    </w:p>
    <w:p w:rsidR="00D2514E" w:rsidRPr="00486432" w:rsidRDefault="00486432" w:rsidP="00D2514E">
      <w:pPr>
        <w:ind w:firstLine="708"/>
        <w:jc w:val="both"/>
        <w:rPr>
          <w:sz w:val="27"/>
          <w:szCs w:val="27"/>
        </w:rPr>
      </w:pPr>
      <w:r w:rsidRPr="00486432">
        <w:rPr>
          <w:sz w:val="27"/>
          <w:szCs w:val="27"/>
        </w:rPr>
        <w:t>6</w:t>
      </w:r>
      <w:r w:rsidR="00D2514E" w:rsidRPr="00486432">
        <w:rPr>
          <w:sz w:val="27"/>
          <w:szCs w:val="27"/>
          <w:lang w:val="zh-CN"/>
        </w:rPr>
        <w:t xml:space="preserve">. Постановление вступает в силу </w:t>
      </w:r>
      <w:r w:rsidR="00427D35">
        <w:rPr>
          <w:sz w:val="27"/>
          <w:szCs w:val="27"/>
        </w:rPr>
        <w:t xml:space="preserve">после его </w:t>
      </w:r>
      <w:r w:rsidR="00427D35">
        <w:rPr>
          <w:sz w:val="27"/>
          <w:szCs w:val="27"/>
          <w:lang w:val="zh-CN"/>
        </w:rPr>
        <w:t>официального опубликования</w:t>
      </w:r>
      <w:r w:rsidR="00D2514E" w:rsidRPr="00486432">
        <w:rPr>
          <w:sz w:val="27"/>
          <w:szCs w:val="27"/>
          <w:lang w:val="zh-CN"/>
        </w:rPr>
        <w:t xml:space="preserve"> </w:t>
      </w:r>
      <w:r w:rsidR="00D2514E" w:rsidRPr="00486432">
        <w:rPr>
          <w:sz w:val="27"/>
          <w:szCs w:val="27"/>
        </w:rPr>
        <w:t xml:space="preserve">и распространяет свое действие на правоотношения, возникшие с </w:t>
      </w:r>
      <w:r w:rsidR="00D2514E" w:rsidRPr="00486432">
        <w:rPr>
          <w:sz w:val="27"/>
          <w:szCs w:val="27"/>
          <w:lang w:val="zh-CN"/>
        </w:rPr>
        <w:t>01.01</w:t>
      </w:r>
      <w:r w:rsidR="00D2514E" w:rsidRPr="00486432">
        <w:rPr>
          <w:sz w:val="27"/>
          <w:szCs w:val="27"/>
        </w:rPr>
        <w:t>.2026.</w:t>
      </w:r>
    </w:p>
    <w:p w:rsidR="00A6437A" w:rsidRDefault="00A6437A">
      <w:pPr>
        <w:rPr>
          <w:sz w:val="27"/>
          <w:szCs w:val="27"/>
        </w:rPr>
      </w:pPr>
    </w:p>
    <w:p w:rsidR="00486432" w:rsidRPr="00486432" w:rsidRDefault="00486432">
      <w:pPr>
        <w:rPr>
          <w:sz w:val="27"/>
          <w:szCs w:val="27"/>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2514E" w:rsidRPr="00486432" w:rsidTr="00D2514E">
        <w:tc>
          <w:tcPr>
            <w:tcW w:w="4926" w:type="dxa"/>
          </w:tcPr>
          <w:p w:rsidR="00D2514E" w:rsidRPr="00486432" w:rsidRDefault="00D2514E">
            <w:pPr>
              <w:rPr>
                <w:sz w:val="27"/>
                <w:szCs w:val="27"/>
              </w:rPr>
            </w:pPr>
            <w:r w:rsidRPr="00486432">
              <w:rPr>
                <w:sz w:val="27"/>
                <w:szCs w:val="27"/>
              </w:rPr>
              <w:t xml:space="preserve">Глава Ачинского </w:t>
            </w:r>
          </w:p>
          <w:p w:rsidR="00D2514E" w:rsidRPr="00486432" w:rsidRDefault="00D2514E">
            <w:pPr>
              <w:rPr>
                <w:sz w:val="27"/>
                <w:szCs w:val="27"/>
              </w:rPr>
            </w:pPr>
            <w:r w:rsidRPr="00486432">
              <w:rPr>
                <w:sz w:val="27"/>
                <w:szCs w:val="27"/>
              </w:rPr>
              <w:t>муниципального округа</w:t>
            </w:r>
          </w:p>
        </w:tc>
        <w:tc>
          <w:tcPr>
            <w:tcW w:w="4927" w:type="dxa"/>
          </w:tcPr>
          <w:p w:rsidR="00D2514E" w:rsidRPr="00486432" w:rsidRDefault="00D2514E" w:rsidP="00D2514E">
            <w:pPr>
              <w:jc w:val="right"/>
              <w:rPr>
                <w:sz w:val="27"/>
                <w:szCs w:val="27"/>
              </w:rPr>
            </w:pPr>
          </w:p>
          <w:p w:rsidR="00D2514E" w:rsidRPr="00486432" w:rsidRDefault="00D2514E" w:rsidP="00D2514E">
            <w:pPr>
              <w:jc w:val="right"/>
              <w:rPr>
                <w:sz w:val="27"/>
                <w:szCs w:val="27"/>
              </w:rPr>
            </w:pPr>
            <w:r w:rsidRPr="00486432">
              <w:rPr>
                <w:sz w:val="27"/>
                <w:szCs w:val="27"/>
              </w:rPr>
              <w:t>И.П. Титенков</w:t>
            </w:r>
          </w:p>
        </w:tc>
      </w:tr>
    </w:tbl>
    <w:p w:rsidR="00486432" w:rsidRDefault="00486432">
      <w:pPr>
        <w:rPr>
          <w:lang w:val="en-US"/>
        </w:rPr>
      </w:pPr>
    </w:p>
    <w:p w:rsidR="00254EF3" w:rsidRPr="00254EF3" w:rsidRDefault="00254EF3">
      <w:pPr>
        <w:rPr>
          <w:lang w:val="en-US"/>
        </w:rPr>
      </w:pPr>
    </w:p>
    <w:p w:rsidR="00427D35" w:rsidRDefault="00427D35"/>
    <w:p w:rsidR="00C65E38" w:rsidRDefault="00C65E38"/>
    <w:tbl>
      <w:tblPr>
        <w:tblStyle w:val="a4"/>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D2514E" w:rsidRPr="00D2514E" w:rsidTr="00D2514E">
        <w:tc>
          <w:tcPr>
            <w:tcW w:w="3933" w:type="dxa"/>
          </w:tcPr>
          <w:p w:rsidR="00D2514E" w:rsidRPr="00D2514E" w:rsidRDefault="00D2514E">
            <w:pPr>
              <w:rPr>
                <w:sz w:val="28"/>
                <w:szCs w:val="28"/>
              </w:rPr>
            </w:pPr>
            <w:r w:rsidRPr="00D2514E">
              <w:rPr>
                <w:sz w:val="28"/>
                <w:szCs w:val="28"/>
              </w:rPr>
              <w:lastRenderedPageBreak/>
              <w:t>Приложение</w:t>
            </w:r>
            <w:r w:rsidR="00DC04D7">
              <w:rPr>
                <w:sz w:val="28"/>
                <w:szCs w:val="28"/>
              </w:rPr>
              <w:t xml:space="preserve"> </w:t>
            </w:r>
            <w:r w:rsidRPr="00D2514E">
              <w:rPr>
                <w:sz w:val="28"/>
                <w:szCs w:val="28"/>
              </w:rPr>
              <w:t xml:space="preserve">1 </w:t>
            </w:r>
          </w:p>
          <w:p w:rsidR="00D2514E" w:rsidRPr="00D2514E" w:rsidRDefault="00D2514E">
            <w:pPr>
              <w:rPr>
                <w:sz w:val="28"/>
                <w:szCs w:val="28"/>
              </w:rPr>
            </w:pPr>
            <w:r w:rsidRPr="00D2514E">
              <w:rPr>
                <w:sz w:val="28"/>
                <w:szCs w:val="28"/>
              </w:rPr>
              <w:t>к постановлению</w:t>
            </w:r>
          </w:p>
          <w:p w:rsidR="00D2514E" w:rsidRDefault="004743AB">
            <w:pPr>
              <w:rPr>
                <w:sz w:val="28"/>
                <w:szCs w:val="28"/>
              </w:rPr>
            </w:pPr>
            <w:r w:rsidRPr="00D2514E">
              <w:rPr>
                <w:sz w:val="28"/>
                <w:szCs w:val="28"/>
              </w:rPr>
              <w:t>Администрации</w:t>
            </w:r>
            <w:r w:rsidR="00D2514E" w:rsidRPr="00D2514E">
              <w:rPr>
                <w:sz w:val="28"/>
                <w:szCs w:val="28"/>
              </w:rPr>
              <w:t xml:space="preserve"> Ачинского муниципального округа</w:t>
            </w:r>
          </w:p>
          <w:p w:rsidR="00DC2371" w:rsidRPr="00D2514E" w:rsidRDefault="00DC2371">
            <w:pPr>
              <w:rPr>
                <w:sz w:val="28"/>
                <w:szCs w:val="28"/>
              </w:rPr>
            </w:pPr>
            <w:r w:rsidRPr="002428CE">
              <w:rPr>
                <w:sz w:val="28"/>
                <w:szCs w:val="28"/>
              </w:rPr>
              <w:t>от</w:t>
            </w:r>
            <w:r w:rsidR="002428CE">
              <w:rPr>
                <w:sz w:val="28"/>
                <w:szCs w:val="28"/>
              </w:rPr>
              <w:t xml:space="preserve"> 10.03.2026 № 118-п</w:t>
            </w:r>
          </w:p>
        </w:tc>
      </w:tr>
    </w:tbl>
    <w:p w:rsidR="00D2514E" w:rsidRPr="00D2514E" w:rsidRDefault="00D2514E"/>
    <w:p w:rsidR="00D2514E" w:rsidRPr="00D2514E" w:rsidRDefault="00D2514E" w:rsidP="00D2514E">
      <w:pPr>
        <w:jc w:val="center"/>
        <w:rPr>
          <w:sz w:val="28"/>
          <w:szCs w:val="28"/>
        </w:rPr>
      </w:pPr>
    </w:p>
    <w:p w:rsidR="00D2514E" w:rsidRPr="00D2514E" w:rsidRDefault="00D2514E" w:rsidP="00D2514E">
      <w:pPr>
        <w:jc w:val="center"/>
        <w:rPr>
          <w:sz w:val="28"/>
          <w:szCs w:val="28"/>
        </w:rPr>
      </w:pPr>
      <w:r w:rsidRPr="00D2514E">
        <w:rPr>
          <w:sz w:val="28"/>
          <w:szCs w:val="28"/>
        </w:rPr>
        <w:t>Порядок</w:t>
      </w:r>
    </w:p>
    <w:p w:rsidR="00D2514E" w:rsidRPr="00D2514E" w:rsidRDefault="00D2514E" w:rsidP="00D2514E">
      <w:pPr>
        <w:jc w:val="center"/>
        <w:rPr>
          <w:sz w:val="28"/>
          <w:szCs w:val="28"/>
        </w:rPr>
      </w:pPr>
      <w:proofErr w:type="gramStart"/>
      <w:r w:rsidRPr="00D2514E">
        <w:rPr>
          <w:sz w:val="28"/>
          <w:szCs w:val="28"/>
        </w:rPr>
        <w:t>проведения оценки регулирующего воздействия проектов                           муниципальных нормативных правовых актов Ачинского муниципального округа, устанавливающих новые или изменяющих ранее предусмотренные нормативными правовыми актами Ачинского муниципального округа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roofErr w:type="gramEnd"/>
    </w:p>
    <w:p w:rsidR="00D2514E" w:rsidRPr="00D2514E" w:rsidRDefault="00D2514E" w:rsidP="00D2514E">
      <w:pPr>
        <w:jc w:val="center"/>
        <w:rPr>
          <w:sz w:val="28"/>
          <w:szCs w:val="28"/>
        </w:rPr>
      </w:pPr>
    </w:p>
    <w:p w:rsidR="00D2514E" w:rsidRDefault="00D2514E" w:rsidP="00D21A2D">
      <w:pPr>
        <w:autoSpaceDE w:val="0"/>
        <w:autoSpaceDN w:val="0"/>
        <w:adjustRightInd w:val="0"/>
        <w:ind w:firstLine="709"/>
        <w:jc w:val="both"/>
        <w:rPr>
          <w:rFonts w:eastAsiaTheme="minorHAnsi"/>
          <w:sz w:val="28"/>
          <w:szCs w:val="28"/>
          <w:lang w:eastAsia="en-US"/>
        </w:rPr>
      </w:pPr>
      <w:r w:rsidRPr="00D2514E">
        <w:rPr>
          <w:rFonts w:eastAsiaTheme="minorHAnsi"/>
          <w:sz w:val="28"/>
          <w:szCs w:val="28"/>
          <w:lang w:eastAsia="en-US"/>
        </w:rPr>
        <w:t xml:space="preserve">1. </w:t>
      </w:r>
      <w:proofErr w:type="gramStart"/>
      <w:r w:rsidRPr="00D2514E">
        <w:rPr>
          <w:rFonts w:eastAsiaTheme="minorHAnsi"/>
          <w:sz w:val="28"/>
          <w:szCs w:val="28"/>
          <w:lang w:eastAsia="en-US"/>
        </w:rPr>
        <w:t>Настоящий Порядок определяет процедуру проведения оценки рег</w:t>
      </w:r>
      <w:r>
        <w:rPr>
          <w:rFonts w:eastAsiaTheme="minorHAnsi"/>
          <w:sz w:val="28"/>
          <w:szCs w:val="28"/>
          <w:lang w:eastAsia="en-US"/>
        </w:rPr>
        <w:t xml:space="preserve">улирующего воздействия проектов </w:t>
      </w:r>
      <w:r w:rsidRPr="00D2514E">
        <w:rPr>
          <w:rFonts w:eastAsiaTheme="minorHAnsi"/>
          <w:sz w:val="28"/>
          <w:szCs w:val="28"/>
          <w:lang w:eastAsia="en-US"/>
        </w:rPr>
        <w:t xml:space="preserve">муниципальных нормативных правовых актов Ачинского муниципального округа, устанавливающих новые или изменяющих ранее предусмотренные </w:t>
      </w:r>
      <w:r w:rsidR="0047388E">
        <w:rPr>
          <w:rFonts w:eastAsiaTheme="minorHAnsi"/>
          <w:sz w:val="28"/>
          <w:szCs w:val="28"/>
          <w:lang w:eastAsia="en-US"/>
        </w:rPr>
        <w:t xml:space="preserve">муниципальными </w:t>
      </w:r>
      <w:r w:rsidRPr="00D2514E">
        <w:rPr>
          <w:rFonts w:eastAsiaTheme="minorHAnsi"/>
          <w:sz w:val="28"/>
          <w:szCs w:val="28"/>
          <w:lang w:eastAsia="en-US"/>
        </w:rPr>
        <w:t>нормативными правовыми актами Ачинского муниципального округа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Pr>
          <w:rFonts w:eastAsiaTheme="minorHAnsi"/>
          <w:sz w:val="28"/>
          <w:szCs w:val="28"/>
          <w:lang w:eastAsia="en-US"/>
        </w:rPr>
        <w:t xml:space="preserve"> </w:t>
      </w:r>
      <w:r w:rsidRPr="00D2514E">
        <w:rPr>
          <w:rFonts w:eastAsiaTheme="minorHAnsi"/>
          <w:sz w:val="28"/>
          <w:szCs w:val="28"/>
          <w:lang w:eastAsia="en-US"/>
        </w:rPr>
        <w:t>(далее - оценка регулирующего воздействия).</w:t>
      </w:r>
      <w:bookmarkStart w:id="1" w:name="Par2"/>
      <w:bookmarkEnd w:id="1"/>
      <w:proofErr w:type="gramEnd"/>
    </w:p>
    <w:p w:rsidR="0047388E" w:rsidRDefault="00D2514E" w:rsidP="00D21A2D">
      <w:pPr>
        <w:autoSpaceDE w:val="0"/>
        <w:autoSpaceDN w:val="0"/>
        <w:adjustRightInd w:val="0"/>
        <w:ind w:firstLine="709"/>
        <w:jc w:val="both"/>
        <w:rPr>
          <w:rFonts w:eastAsiaTheme="minorHAnsi"/>
          <w:sz w:val="28"/>
          <w:szCs w:val="28"/>
          <w:lang w:eastAsia="en-US"/>
        </w:rPr>
      </w:pPr>
      <w:r w:rsidRPr="00D2514E">
        <w:rPr>
          <w:rFonts w:eastAsiaTheme="minorHAnsi"/>
          <w:sz w:val="28"/>
          <w:szCs w:val="28"/>
          <w:lang w:eastAsia="en-US"/>
        </w:rPr>
        <w:t xml:space="preserve">2. </w:t>
      </w:r>
      <w:proofErr w:type="gramStart"/>
      <w:r w:rsidRPr="00D2514E">
        <w:rPr>
          <w:rFonts w:eastAsiaTheme="minorHAnsi"/>
          <w:sz w:val="28"/>
          <w:szCs w:val="28"/>
          <w:lang w:eastAsia="en-US"/>
        </w:rPr>
        <w:t>Оценка регулирующего воздействия проводится отделом р</w:t>
      </w:r>
      <w:r>
        <w:rPr>
          <w:rFonts w:eastAsiaTheme="minorHAnsi"/>
          <w:sz w:val="28"/>
          <w:szCs w:val="28"/>
          <w:lang w:eastAsia="en-US"/>
        </w:rPr>
        <w:t>азвития потребительского рынка А</w:t>
      </w:r>
      <w:r w:rsidRPr="00D2514E">
        <w:rPr>
          <w:rFonts w:eastAsiaTheme="minorHAnsi"/>
          <w:sz w:val="28"/>
          <w:szCs w:val="28"/>
          <w:lang w:eastAsia="en-US"/>
        </w:rPr>
        <w:t>дминистрации Ачинского муниципального округа</w:t>
      </w:r>
      <w:r w:rsidR="0047388E">
        <w:rPr>
          <w:rFonts w:eastAsiaTheme="minorHAnsi"/>
          <w:sz w:val="28"/>
          <w:szCs w:val="28"/>
          <w:lang w:eastAsia="en-US"/>
        </w:rPr>
        <w:t xml:space="preserve"> </w:t>
      </w:r>
      <w:r w:rsidRPr="00D2514E">
        <w:rPr>
          <w:rFonts w:eastAsiaTheme="minorHAnsi"/>
          <w:sz w:val="28"/>
          <w:szCs w:val="28"/>
          <w:lang w:eastAsia="en-US"/>
        </w:rPr>
        <w:t xml:space="preserve">(далее - уполномоченный орган)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 </w:t>
      </w:r>
      <w:r w:rsidR="0047388E" w:rsidRPr="0047388E">
        <w:rPr>
          <w:rFonts w:eastAsiaTheme="minorHAnsi"/>
          <w:sz w:val="28"/>
          <w:szCs w:val="28"/>
          <w:lang w:eastAsia="en-US"/>
        </w:rPr>
        <w:t>Ачинского муниципального округа</w:t>
      </w:r>
      <w:r w:rsidRPr="00D2514E">
        <w:rPr>
          <w:rFonts w:eastAsiaTheme="minorHAnsi"/>
          <w:sz w:val="28"/>
          <w:szCs w:val="28"/>
          <w:lang w:eastAsia="en-US"/>
        </w:rPr>
        <w:t>.</w:t>
      </w:r>
      <w:proofErr w:type="gramEnd"/>
      <w:r w:rsidRPr="00D2514E">
        <w:rPr>
          <w:rFonts w:eastAsiaTheme="minorHAnsi"/>
          <w:sz w:val="28"/>
          <w:szCs w:val="28"/>
          <w:lang w:eastAsia="en-US"/>
        </w:rPr>
        <w:t xml:space="preserve"> Уполномоченным должностным лицом, ответственным за проведение оценки регулирующего воздействия, является ведущий специалист отдела р</w:t>
      </w:r>
      <w:r w:rsidR="0047388E">
        <w:rPr>
          <w:rFonts w:eastAsiaTheme="minorHAnsi"/>
          <w:sz w:val="28"/>
          <w:szCs w:val="28"/>
          <w:lang w:eastAsia="en-US"/>
        </w:rPr>
        <w:t>азвития потребительского рынка А</w:t>
      </w:r>
      <w:r w:rsidRPr="00D2514E">
        <w:rPr>
          <w:rFonts w:eastAsiaTheme="minorHAnsi"/>
          <w:sz w:val="28"/>
          <w:szCs w:val="28"/>
          <w:lang w:eastAsia="en-US"/>
        </w:rPr>
        <w:t xml:space="preserve">дминистрации </w:t>
      </w:r>
      <w:r w:rsidR="0047388E" w:rsidRPr="0047388E">
        <w:rPr>
          <w:rFonts w:eastAsiaTheme="minorHAnsi"/>
          <w:sz w:val="28"/>
          <w:szCs w:val="28"/>
          <w:lang w:eastAsia="en-US"/>
        </w:rPr>
        <w:t xml:space="preserve">Ачинского муниципального округа </w:t>
      </w:r>
      <w:r w:rsidRPr="00D2514E">
        <w:rPr>
          <w:rFonts w:eastAsiaTheme="minorHAnsi"/>
          <w:sz w:val="28"/>
          <w:szCs w:val="28"/>
          <w:lang w:eastAsia="en-US"/>
        </w:rPr>
        <w:t>(далее - уполномоченное должностное лицо).</w:t>
      </w:r>
    </w:p>
    <w:p w:rsidR="0047388E" w:rsidRDefault="00D2514E" w:rsidP="00D21A2D">
      <w:pPr>
        <w:autoSpaceDE w:val="0"/>
        <w:autoSpaceDN w:val="0"/>
        <w:adjustRightInd w:val="0"/>
        <w:ind w:firstLine="709"/>
        <w:jc w:val="both"/>
        <w:rPr>
          <w:rFonts w:eastAsiaTheme="minorHAnsi"/>
          <w:sz w:val="28"/>
          <w:szCs w:val="28"/>
          <w:lang w:eastAsia="en-US"/>
        </w:rPr>
      </w:pPr>
      <w:r w:rsidRPr="00D2514E">
        <w:rPr>
          <w:rFonts w:eastAsiaTheme="minorHAnsi"/>
          <w:sz w:val="28"/>
          <w:szCs w:val="28"/>
          <w:lang w:eastAsia="en-US"/>
        </w:rPr>
        <w:t xml:space="preserve">3. Оценке регулирующего воздействия подлежат проекты </w:t>
      </w:r>
      <w:r w:rsidR="0047388E">
        <w:rPr>
          <w:rFonts w:eastAsiaTheme="minorHAnsi"/>
          <w:sz w:val="28"/>
          <w:szCs w:val="28"/>
          <w:lang w:eastAsia="en-US"/>
        </w:rPr>
        <w:t xml:space="preserve">муниципальных </w:t>
      </w:r>
      <w:r w:rsidRPr="00D2514E">
        <w:rPr>
          <w:rFonts w:eastAsiaTheme="minorHAnsi"/>
          <w:sz w:val="28"/>
          <w:szCs w:val="28"/>
          <w:lang w:eastAsia="en-US"/>
        </w:rPr>
        <w:t xml:space="preserve">нормативных правовых актов </w:t>
      </w:r>
      <w:r w:rsidR="0047388E">
        <w:rPr>
          <w:rFonts w:eastAsiaTheme="minorHAnsi"/>
          <w:sz w:val="28"/>
          <w:szCs w:val="28"/>
          <w:lang w:eastAsia="en-US"/>
        </w:rPr>
        <w:t xml:space="preserve">Ачинского муниципального округа, </w:t>
      </w:r>
      <w:r w:rsidRPr="00D2514E">
        <w:rPr>
          <w:rFonts w:eastAsiaTheme="minorHAnsi"/>
          <w:sz w:val="28"/>
          <w:szCs w:val="28"/>
          <w:lang w:eastAsia="en-US"/>
        </w:rPr>
        <w:t xml:space="preserve">устанавливающие новые или изменяющие ранее предусмотренные </w:t>
      </w:r>
      <w:r w:rsidR="0047388E">
        <w:rPr>
          <w:rFonts w:eastAsiaTheme="minorHAnsi"/>
          <w:sz w:val="28"/>
          <w:szCs w:val="28"/>
          <w:lang w:eastAsia="en-US"/>
        </w:rPr>
        <w:t xml:space="preserve">муниципальными </w:t>
      </w:r>
      <w:r w:rsidRPr="00D2514E">
        <w:rPr>
          <w:rFonts w:eastAsiaTheme="minorHAnsi"/>
          <w:sz w:val="28"/>
          <w:szCs w:val="28"/>
          <w:lang w:eastAsia="en-US"/>
        </w:rPr>
        <w:t xml:space="preserve">нормативными правовыми актами </w:t>
      </w:r>
      <w:r w:rsidR="0047388E" w:rsidRPr="0047388E">
        <w:rPr>
          <w:rFonts w:eastAsiaTheme="minorHAnsi"/>
          <w:sz w:val="28"/>
          <w:szCs w:val="28"/>
          <w:lang w:eastAsia="en-US"/>
        </w:rPr>
        <w:t>Ачинского муниципального округа</w:t>
      </w:r>
      <w:r w:rsidR="0047388E">
        <w:rPr>
          <w:rFonts w:eastAsiaTheme="minorHAnsi"/>
          <w:sz w:val="28"/>
          <w:szCs w:val="28"/>
          <w:lang w:eastAsia="en-US"/>
        </w:rPr>
        <w:t xml:space="preserve"> </w:t>
      </w:r>
      <w:r w:rsidRPr="00D2514E">
        <w:rPr>
          <w:rFonts w:eastAsiaTheme="minorHAnsi"/>
          <w:sz w:val="28"/>
          <w:szCs w:val="28"/>
          <w:lang w:eastAsia="en-US"/>
        </w:rPr>
        <w:t xml:space="preserve">обязательные требования для субъектов предпринимательской и иной экономической деятельности, обязанности для субъектов инвестиционной деятельности (далее - проект </w:t>
      </w:r>
      <w:r w:rsidR="00A10D38">
        <w:rPr>
          <w:rFonts w:eastAsiaTheme="minorHAnsi"/>
          <w:sz w:val="28"/>
          <w:szCs w:val="28"/>
          <w:lang w:eastAsia="en-US"/>
        </w:rPr>
        <w:t>правового</w:t>
      </w:r>
      <w:r w:rsidRPr="00D2514E">
        <w:rPr>
          <w:rFonts w:eastAsiaTheme="minorHAnsi"/>
          <w:sz w:val="28"/>
          <w:szCs w:val="28"/>
          <w:lang w:eastAsia="en-US"/>
        </w:rPr>
        <w:t xml:space="preserve"> акта), за исключением:</w:t>
      </w:r>
    </w:p>
    <w:p w:rsidR="00D2514E" w:rsidRPr="00D2514E" w:rsidRDefault="00D2514E" w:rsidP="0047388E">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lastRenderedPageBreak/>
        <w:t xml:space="preserve">1) проектов нормативных правовых актов Ачинского </w:t>
      </w:r>
      <w:r w:rsidR="0047388E">
        <w:rPr>
          <w:rFonts w:eastAsiaTheme="minorHAnsi"/>
          <w:sz w:val="28"/>
          <w:szCs w:val="28"/>
          <w:lang w:eastAsia="en-US"/>
        </w:rPr>
        <w:t xml:space="preserve">окружного </w:t>
      </w:r>
      <w:r w:rsidRPr="00D2514E">
        <w:rPr>
          <w:rFonts w:eastAsiaTheme="minorHAnsi"/>
          <w:sz w:val="28"/>
          <w:szCs w:val="28"/>
          <w:lang w:eastAsia="en-US"/>
        </w:rPr>
        <w:t>Совета депутатов, устанавливающих, изменяющих, приостанавливающих, отменяющих местные налоги и сборы;</w:t>
      </w:r>
    </w:p>
    <w:p w:rsidR="00AD52D2"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2) проектов нормативных правовых актов Ачинского </w:t>
      </w:r>
      <w:r w:rsidR="00AD52D2">
        <w:rPr>
          <w:rFonts w:eastAsiaTheme="minorHAnsi"/>
          <w:sz w:val="28"/>
          <w:szCs w:val="28"/>
          <w:lang w:eastAsia="en-US"/>
        </w:rPr>
        <w:t xml:space="preserve">окружного </w:t>
      </w:r>
      <w:r w:rsidRPr="00D2514E">
        <w:rPr>
          <w:rFonts w:eastAsiaTheme="minorHAnsi"/>
          <w:sz w:val="28"/>
          <w:szCs w:val="28"/>
          <w:lang w:eastAsia="en-US"/>
        </w:rPr>
        <w:t>Совета депутатов, регулир</w:t>
      </w:r>
      <w:r w:rsidR="00AD52D2">
        <w:rPr>
          <w:rFonts w:eastAsiaTheme="minorHAnsi"/>
          <w:sz w:val="28"/>
          <w:szCs w:val="28"/>
          <w:lang w:eastAsia="en-US"/>
        </w:rPr>
        <w:t>ующих бюджетные правоотношения;</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4. Проекты правовых актов разрабатываются органами местного самоуправления, а также субъектами правотворческой инициативы, определенными Уставом </w:t>
      </w:r>
      <w:r w:rsidR="00AD52D2" w:rsidRPr="00AD52D2">
        <w:rPr>
          <w:rFonts w:eastAsiaTheme="minorHAnsi"/>
          <w:sz w:val="28"/>
          <w:szCs w:val="28"/>
          <w:lang w:eastAsia="en-US"/>
        </w:rPr>
        <w:t>Ачинского муниципального округа</w:t>
      </w:r>
      <w:r w:rsidR="00AD52D2">
        <w:rPr>
          <w:rFonts w:eastAsiaTheme="minorHAnsi"/>
          <w:sz w:val="28"/>
          <w:szCs w:val="28"/>
          <w:lang w:eastAsia="en-US"/>
        </w:rPr>
        <w:t xml:space="preserve"> </w:t>
      </w:r>
      <w:r w:rsidRPr="00D2514E">
        <w:rPr>
          <w:rFonts w:eastAsiaTheme="minorHAnsi"/>
          <w:sz w:val="28"/>
          <w:szCs w:val="28"/>
          <w:lang w:eastAsia="en-US"/>
        </w:rPr>
        <w:t>(далее - разработчики).</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5. На разработчика возлагаются следующие функции:</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формирова</w:t>
      </w:r>
      <w:r w:rsidR="00F75084">
        <w:rPr>
          <w:rFonts w:eastAsiaTheme="minorHAnsi"/>
          <w:sz w:val="28"/>
          <w:szCs w:val="28"/>
          <w:lang w:eastAsia="en-US"/>
        </w:rPr>
        <w:t xml:space="preserve">ние перечня вопросов по проекту </w:t>
      </w:r>
      <w:r w:rsidR="00A10D38">
        <w:rPr>
          <w:rFonts w:eastAsiaTheme="minorHAnsi"/>
          <w:sz w:val="28"/>
          <w:szCs w:val="28"/>
          <w:lang w:eastAsia="en-US"/>
        </w:rPr>
        <w:t>правового</w:t>
      </w:r>
      <w:r w:rsidRPr="00D2514E">
        <w:rPr>
          <w:rFonts w:eastAsiaTheme="minorHAnsi"/>
          <w:sz w:val="28"/>
          <w:szCs w:val="28"/>
          <w:lang w:eastAsia="en-US"/>
        </w:rPr>
        <w:t xml:space="preserve"> акта, которые, по мнению разработчика, следует вынести на публичное обсуждение;</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направление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в уполномоченный орган и (или) уполномоченному должностному лицу для проведения оценки регулирующего воздействия;</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доработка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в случае, если в заключении об оценке регулирующего воздействия (далее - Заключение) сделан вывод о наличии в проекте положений, указанных в </w:t>
      </w:r>
      <w:hyperlink w:anchor="Par2" w:history="1">
        <w:r w:rsidRPr="00D2514E">
          <w:rPr>
            <w:rFonts w:eastAsiaTheme="minorHAnsi"/>
            <w:sz w:val="28"/>
            <w:szCs w:val="28"/>
            <w:lang w:eastAsia="en-US"/>
          </w:rPr>
          <w:t>пункте 2</w:t>
        </w:r>
      </w:hyperlink>
      <w:r w:rsidRPr="00D2514E">
        <w:rPr>
          <w:rFonts w:eastAsiaTheme="minorHAnsi"/>
          <w:sz w:val="28"/>
          <w:szCs w:val="28"/>
          <w:lang w:eastAsia="en-US"/>
        </w:rPr>
        <w:t xml:space="preserve"> настоящего Порядка.</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6. На уполномоченный орган и (или) уполномоченное должностное лицо возлагаются следующие функции:</w:t>
      </w:r>
    </w:p>
    <w:p w:rsidR="00AD52D2" w:rsidRPr="00D2514E" w:rsidRDefault="00D2514E" w:rsidP="00604ADF">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размещение на официальном сайте</w:t>
      </w:r>
      <w:r w:rsidR="00E86105">
        <w:rPr>
          <w:rFonts w:eastAsiaTheme="minorHAnsi"/>
          <w:sz w:val="28"/>
          <w:szCs w:val="28"/>
          <w:lang w:eastAsia="en-US"/>
        </w:rPr>
        <w:t xml:space="preserve"> м</w:t>
      </w:r>
      <w:r w:rsidR="00E86105" w:rsidRPr="00E86105">
        <w:rPr>
          <w:rFonts w:eastAsiaTheme="minorHAnsi"/>
          <w:sz w:val="28"/>
          <w:szCs w:val="28"/>
          <w:lang w:eastAsia="en-US"/>
        </w:rPr>
        <w:t xml:space="preserve">униципального образования в информационно-телекоммуникационной сети </w:t>
      </w:r>
      <w:r w:rsidR="00E86105">
        <w:rPr>
          <w:rFonts w:eastAsiaTheme="minorHAnsi"/>
          <w:sz w:val="28"/>
          <w:szCs w:val="28"/>
          <w:lang w:eastAsia="en-US"/>
        </w:rPr>
        <w:t>«</w:t>
      </w:r>
      <w:r w:rsidR="00E86105" w:rsidRPr="00E86105">
        <w:rPr>
          <w:rFonts w:eastAsiaTheme="minorHAnsi"/>
          <w:sz w:val="28"/>
          <w:szCs w:val="28"/>
          <w:lang w:eastAsia="en-US"/>
        </w:rPr>
        <w:t>Интерне</w:t>
      </w:r>
      <w:r w:rsidR="00E86105">
        <w:rPr>
          <w:rFonts w:eastAsiaTheme="minorHAnsi"/>
          <w:sz w:val="28"/>
          <w:szCs w:val="28"/>
          <w:lang w:eastAsia="en-US"/>
        </w:rPr>
        <w:t>т»: https://achinsk.gosuslugi.ru (далее – официальный сайт)</w:t>
      </w:r>
      <w:r w:rsidRPr="00D2514E">
        <w:rPr>
          <w:rFonts w:eastAsiaTheme="minorHAnsi"/>
          <w:sz w:val="28"/>
          <w:szCs w:val="28"/>
          <w:lang w:eastAsia="en-US"/>
        </w:rPr>
        <w:t xml:space="preserve"> уведомления о проведени</w:t>
      </w:r>
      <w:r w:rsidR="00F75084">
        <w:rPr>
          <w:rFonts w:eastAsiaTheme="minorHAnsi"/>
          <w:sz w:val="28"/>
          <w:szCs w:val="28"/>
          <w:lang w:eastAsia="en-US"/>
        </w:rPr>
        <w:t xml:space="preserve">и публичного обсуждения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в отношении которого проводится оценка регулирующего воздействия (далее - Уведомление);</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организация и проведение публичного обсуждения;</w:t>
      </w:r>
    </w:p>
    <w:p w:rsidR="00D2514E" w:rsidRPr="00D2514E" w:rsidRDefault="00D2514E" w:rsidP="00AD52D2">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составление отчета по результатам публичного обсуждения (далее - Отчет), размещение его на официальном сайте;</w:t>
      </w:r>
    </w:p>
    <w:p w:rsidR="00604ADF" w:rsidRDefault="00604ADF" w:rsidP="00604ADF">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подготовка Заключения и</w:t>
      </w:r>
      <w:r w:rsidR="00D2514E" w:rsidRPr="00D2514E">
        <w:rPr>
          <w:rFonts w:eastAsiaTheme="minorHAnsi"/>
          <w:sz w:val="28"/>
          <w:szCs w:val="28"/>
          <w:lang w:eastAsia="en-US"/>
        </w:rPr>
        <w:t xml:space="preserve"> разме</w:t>
      </w:r>
      <w:r>
        <w:rPr>
          <w:rFonts w:eastAsiaTheme="minorHAnsi"/>
          <w:sz w:val="28"/>
          <w:szCs w:val="28"/>
          <w:lang w:eastAsia="en-US"/>
        </w:rPr>
        <w:t>щение его на официальном сайте;</w:t>
      </w:r>
    </w:p>
    <w:p w:rsidR="00604ADF" w:rsidRDefault="00D2514E" w:rsidP="00604ADF">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проведение экспертизы проектов правовых актов в соответствии с планом, утвержденным уполномоченным органом.</w:t>
      </w:r>
    </w:p>
    <w:p w:rsidR="00604ADF"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7. Для проведения оценки регулирующего воздействия проекта </w:t>
      </w:r>
      <w:r w:rsidR="00A10D38">
        <w:rPr>
          <w:rFonts w:eastAsiaTheme="minorHAnsi"/>
          <w:sz w:val="28"/>
          <w:szCs w:val="28"/>
          <w:lang w:eastAsia="en-US"/>
        </w:rPr>
        <w:t>правового</w:t>
      </w:r>
      <w:r w:rsidR="00F75084">
        <w:rPr>
          <w:rFonts w:eastAsiaTheme="minorHAnsi"/>
          <w:sz w:val="28"/>
          <w:szCs w:val="28"/>
          <w:lang w:eastAsia="en-US"/>
        </w:rPr>
        <w:t xml:space="preserve"> акта </w:t>
      </w:r>
      <w:r w:rsidRPr="00D2514E">
        <w:rPr>
          <w:rFonts w:eastAsiaTheme="minorHAnsi"/>
          <w:sz w:val="28"/>
          <w:szCs w:val="28"/>
          <w:lang w:eastAsia="en-US"/>
        </w:rPr>
        <w:t>разработчик направляет в уполномоченный орган и (или) уполномоченному должностному лицу:</w:t>
      </w:r>
    </w:p>
    <w:p w:rsidR="00A10D38" w:rsidRDefault="00D2514E" w:rsidP="00A10D38">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проект </w:t>
      </w:r>
      <w:r w:rsidR="00A10D38">
        <w:rPr>
          <w:rFonts w:eastAsiaTheme="minorHAnsi"/>
          <w:sz w:val="28"/>
          <w:szCs w:val="28"/>
          <w:lang w:eastAsia="en-US"/>
        </w:rPr>
        <w:t>правового</w:t>
      </w:r>
      <w:r w:rsidRPr="00D2514E">
        <w:rPr>
          <w:rFonts w:eastAsiaTheme="minorHAnsi"/>
          <w:sz w:val="28"/>
          <w:szCs w:val="28"/>
          <w:lang w:eastAsia="en-US"/>
        </w:rPr>
        <w:t xml:space="preserve"> акта с приложением документов и материалов, приложение которых к проекту является обязательным в соответствии с законодательством Российск</w:t>
      </w:r>
      <w:r w:rsidR="00A10D38">
        <w:rPr>
          <w:rFonts w:eastAsiaTheme="minorHAnsi"/>
          <w:sz w:val="28"/>
          <w:szCs w:val="28"/>
          <w:lang w:eastAsia="en-US"/>
        </w:rPr>
        <w:t>ой Федерации, правовыми актами А</w:t>
      </w:r>
      <w:r w:rsidRPr="00D2514E">
        <w:rPr>
          <w:rFonts w:eastAsiaTheme="minorHAnsi"/>
          <w:sz w:val="28"/>
          <w:szCs w:val="28"/>
          <w:lang w:eastAsia="en-US"/>
        </w:rPr>
        <w:t xml:space="preserve">дминистрации </w:t>
      </w:r>
      <w:r w:rsidR="00A10D38" w:rsidRPr="00A10D38">
        <w:rPr>
          <w:rFonts w:eastAsiaTheme="minorHAnsi"/>
          <w:sz w:val="28"/>
          <w:szCs w:val="28"/>
          <w:lang w:eastAsia="en-US"/>
        </w:rPr>
        <w:t xml:space="preserve">Ачинского муниципального округа </w:t>
      </w:r>
      <w:r w:rsidRPr="00D2514E">
        <w:rPr>
          <w:rFonts w:eastAsiaTheme="minorHAnsi"/>
          <w:sz w:val="28"/>
          <w:szCs w:val="28"/>
          <w:lang w:eastAsia="en-US"/>
        </w:rPr>
        <w:t xml:space="preserve">и (или) Ачинского </w:t>
      </w:r>
      <w:r w:rsidR="00A10D38">
        <w:rPr>
          <w:rFonts w:eastAsiaTheme="minorHAnsi"/>
          <w:sz w:val="28"/>
          <w:szCs w:val="28"/>
          <w:lang w:eastAsia="en-US"/>
        </w:rPr>
        <w:t xml:space="preserve">окружного </w:t>
      </w:r>
      <w:r w:rsidRPr="00D2514E">
        <w:rPr>
          <w:rFonts w:eastAsiaTheme="minorHAnsi"/>
          <w:sz w:val="28"/>
          <w:szCs w:val="28"/>
          <w:lang w:eastAsia="en-US"/>
        </w:rPr>
        <w:t>Совета депутатов;</w:t>
      </w:r>
    </w:p>
    <w:p w:rsidR="00A10D38" w:rsidRDefault="00D2514E" w:rsidP="00A10D38">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перечень вопросов по проекту </w:t>
      </w:r>
      <w:r w:rsidR="00A10D38">
        <w:rPr>
          <w:rFonts w:eastAsiaTheme="minorHAnsi"/>
          <w:sz w:val="28"/>
          <w:szCs w:val="28"/>
          <w:lang w:eastAsia="en-US"/>
        </w:rPr>
        <w:t>правового</w:t>
      </w:r>
      <w:r w:rsidRPr="00D2514E">
        <w:rPr>
          <w:rFonts w:eastAsiaTheme="minorHAnsi"/>
          <w:sz w:val="28"/>
          <w:szCs w:val="28"/>
          <w:lang w:eastAsia="en-US"/>
        </w:rPr>
        <w:t xml:space="preserve"> акта, которые, по мнению разработчика, следует вынести на публичное обсуждение.</w:t>
      </w:r>
    </w:p>
    <w:p w:rsidR="00A10D38" w:rsidRDefault="00D2514E" w:rsidP="00A10D38">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lastRenderedPageBreak/>
        <w:t xml:space="preserve">8. </w:t>
      </w:r>
      <w:proofErr w:type="gramStart"/>
      <w:r w:rsidRPr="00D2514E">
        <w:rPr>
          <w:rFonts w:eastAsiaTheme="minorHAnsi"/>
          <w:sz w:val="28"/>
          <w:szCs w:val="28"/>
          <w:lang w:eastAsia="en-US"/>
        </w:rPr>
        <w:t>Публичное обсуждение проводится в целях оценки субъек</w:t>
      </w:r>
      <w:r w:rsidR="00F75084">
        <w:rPr>
          <w:rFonts w:eastAsiaTheme="minorHAnsi"/>
          <w:sz w:val="28"/>
          <w:szCs w:val="28"/>
          <w:lang w:eastAsia="en-US"/>
        </w:rPr>
        <w:t xml:space="preserve">тами предпринимательской и иной </w:t>
      </w:r>
      <w:r w:rsidRPr="00D2514E">
        <w:rPr>
          <w:rFonts w:eastAsiaTheme="minorHAnsi"/>
          <w:sz w:val="28"/>
          <w:szCs w:val="28"/>
          <w:lang w:eastAsia="en-US"/>
        </w:rPr>
        <w:t xml:space="preserve">экономической деятельности, представителями экспертного сообщества, некоммерческими организациями, целью деятельности которых является защита и представление интересов субъектов предпринимательской и иной экономической деятельности, и иными лицами, интересы которых прямо или косвенно затрагиваются проектом </w:t>
      </w:r>
      <w:r w:rsidR="00A10D38">
        <w:rPr>
          <w:rFonts w:eastAsiaTheme="minorHAnsi"/>
          <w:sz w:val="28"/>
          <w:szCs w:val="28"/>
          <w:lang w:eastAsia="en-US"/>
        </w:rPr>
        <w:t>правового</w:t>
      </w:r>
      <w:r w:rsidRPr="00D2514E">
        <w:rPr>
          <w:rFonts w:eastAsiaTheme="minorHAnsi"/>
          <w:sz w:val="28"/>
          <w:szCs w:val="28"/>
          <w:lang w:eastAsia="en-US"/>
        </w:rPr>
        <w:t xml:space="preserve"> акта (далее - участники публичного обсуждения),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на предмет выявления в нем положений, вводящих избыточные обязанности, запреты</w:t>
      </w:r>
      <w:proofErr w:type="gramEnd"/>
      <w:r w:rsidRPr="00D2514E">
        <w:rPr>
          <w:rFonts w:eastAsiaTheme="minorHAnsi"/>
          <w:sz w:val="28"/>
          <w:szCs w:val="28"/>
          <w:lang w:eastAsia="en-US"/>
        </w:rPr>
        <w:t xml:space="preserve">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бюджета</w:t>
      </w:r>
      <w:r w:rsidR="00A10D38">
        <w:rPr>
          <w:rFonts w:eastAsiaTheme="minorHAnsi"/>
          <w:sz w:val="28"/>
          <w:szCs w:val="28"/>
          <w:lang w:eastAsia="en-US"/>
        </w:rPr>
        <w:t xml:space="preserve"> </w:t>
      </w:r>
      <w:r w:rsidR="00A10D38" w:rsidRPr="00A10D38">
        <w:rPr>
          <w:rFonts w:eastAsiaTheme="minorHAnsi"/>
          <w:sz w:val="28"/>
          <w:szCs w:val="28"/>
          <w:lang w:eastAsia="en-US"/>
        </w:rPr>
        <w:t>Ачинского муниципального округа</w:t>
      </w:r>
      <w:r w:rsidRPr="00D2514E">
        <w:rPr>
          <w:rFonts w:eastAsiaTheme="minorHAnsi"/>
          <w:sz w:val="28"/>
          <w:szCs w:val="28"/>
          <w:lang w:eastAsia="en-US"/>
        </w:rPr>
        <w:t>.</w:t>
      </w:r>
    </w:p>
    <w:p w:rsidR="00A10D38" w:rsidRDefault="00D2514E" w:rsidP="00A10D38">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В целях публичного обсуждения на официальном сайте размещается:</w:t>
      </w:r>
    </w:p>
    <w:p w:rsidR="00A10D38" w:rsidRDefault="00D2514E" w:rsidP="00A10D38">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проект </w:t>
      </w:r>
      <w:r w:rsidR="00A10D38">
        <w:rPr>
          <w:rFonts w:eastAsiaTheme="minorHAnsi"/>
          <w:sz w:val="28"/>
          <w:szCs w:val="28"/>
          <w:lang w:eastAsia="en-US"/>
        </w:rPr>
        <w:t>правового</w:t>
      </w:r>
      <w:r w:rsidRPr="00D2514E">
        <w:rPr>
          <w:rFonts w:eastAsiaTheme="minorHAnsi"/>
          <w:sz w:val="28"/>
          <w:szCs w:val="28"/>
          <w:lang w:eastAsia="en-US"/>
        </w:rPr>
        <w:t xml:space="preserve"> акта, в отношении которого проводится оценка регулирующего воздействия;</w:t>
      </w:r>
    </w:p>
    <w:p w:rsidR="00A10D38" w:rsidRDefault="00D2514E" w:rsidP="00A10D38">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уведомление для информирования участников публичного обсуждения, содержащее информацию о сроке проведения публичного обсуждения, перечне вопросов, подлежащих обсуждению, способах направления участниками публичного обсуждения своих предложений, замечаний, мнений по проекту </w:t>
      </w:r>
      <w:r w:rsidR="00A10D38">
        <w:rPr>
          <w:rFonts w:eastAsiaTheme="minorHAnsi"/>
          <w:sz w:val="28"/>
          <w:szCs w:val="28"/>
          <w:lang w:eastAsia="en-US"/>
        </w:rPr>
        <w:t>правового</w:t>
      </w:r>
      <w:r w:rsidRPr="00D2514E">
        <w:rPr>
          <w:rFonts w:eastAsiaTheme="minorHAnsi"/>
          <w:sz w:val="28"/>
          <w:szCs w:val="28"/>
          <w:lang w:eastAsia="en-US"/>
        </w:rPr>
        <w:t xml:space="preserve"> акта.</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Уведомление о проведении п</w:t>
      </w:r>
      <w:r w:rsidR="00F75084">
        <w:rPr>
          <w:rFonts w:eastAsiaTheme="minorHAnsi"/>
          <w:sz w:val="28"/>
          <w:szCs w:val="28"/>
          <w:lang w:eastAsia="en-US"/>
        </w:rPr>
        <w:t xml:space="preserve">убличного обсуждения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подлежит размещению на официальном сайте в течение 3 рабочих дней со дня поступления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в уполномоченный орган.</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Уполномоченный орган и (или) уполномоченное должностное лицо при необходимости дополняет представленный разработчиком перечень вопросов по проекту </w:t>
      </w:r>
      <w:r w:rsidR="00A10D38">
        <w:rPr>
          <w:rFonts w:eastAsiaTheme="minorHAnsi"/>
          <w:sz w:val="28"/>
          <w:szCs w:val="28"/>
          <w:lang w:eastAsia="en-US"/>
        </w:rPr>
        <w:t>правового</w:t>
      </w:r>
      <w:r w:rsidRPr="00D2514E">
        <w:rPr>
          <w:rFonts w:eastAsiaTheme="minorHAnsi"/>
          <w:sz w:val="28"/>
          <w:szCs w:val="28"/>
          <w:lang w:eastAsia="en-US"/>
        </w:rPr>
        <w:t xml:space="preserve"> акта, выносимых на публичное обсуждение.</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Для подготовки окончательного перечня вопросов, выносимых на публичное обсуждение, уполномоченный орган и (или) уполномоченное должностное лицо обращается за содействием к разработчику.</w:t>
      </w:r>
    </w:p>
    <w:p w:rsidR="002E70ED"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9. Срок проведения публичного обсуждения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должен составлять не менее</w:t>
      </w:r>
      <w:r w:rsidR="002E70ED" w:rsidRPr="002E70ED">
        <w:t xml:space="preserve"> </w:t>
      </w:r>
      <w:r w:rsidR="002E70ED" w:rsidRPr="002E70ED">
        <w:rPr>
          <w:rFonts w:eastAsiaTheme="minorHAnsi"/>
          <w:sz w:val="28"/>
          <w:szCs w:val="28"/>
          <w:lang w:eastAsia="en-US"/>
        </w:rPr>
        <w:t xml:space="preserve">15 календарных дней со дня размещения Уведомления на </w:t>
      </w:r>
      <w:r w:rsidR="002E70ED">
        <w:rPr>
          <w:rFonts w:eastAsiaTheme="minorHAnsi"/>
          <w:sz w:val="28"/>
          <w:szCs w:val="28"/>
          <w:lang w:eastAsia="en-US"/>
        </w:rPr>
        <w:t xml:space="preserve">официальном </w:t>
      </w:r>
      <w:r w:rsidR="002E70ED" w:rsidRPr="002E70ED">
        <w:rPr>
          <w:rFonts w:eastAsiaTheme="minorHAnsi"/>
          <w:sz w:val="28"/>
          <w:szCs w:val="28"/>
          <w:lang w:eastAsia="en-US"/>
        </w:rPr>
        <w:t>сайте и не более 30 календарных дней со дня поступления проекта правового акта в уполномоченный орган.</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10. По результатам проведения публичного обсуждения уполномоченным органом и (или) уполномоченным должностным лицом составляется отчет, в который включаются сведения о поступивших предложениях, замечаниях, мнениях участников публичного обсуждения по проекту </w:t>
      </w:r>
      <w:r w:rsidR="00A10D38">
        <w:rPr>
          <w:rFonts w:eastAsiaTheme="minorHAnsi"/>
          <w:sz w:val="28"/>
          <w:szCs w:val="28"/>
          <w:lang w:eastAsia="en-US"/>
        </w:rPr>
        <w:t>правового</w:t>
      </w:r>
      <w:r w:rsidRPr="00D2514E">
        <w:rPr>
          <w:rFonts w:eastAsiaTheme="minorHAnsi"/>
          <w:sz w:val="28"/>
          <w:szCs w:val="28"/>
          <w:lang w:eastAsia="en-US"/>
        </w:rPr>
        <w:t xml:space="preserve"> акта.</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Отчет о проведении публичного обсуждения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подписывается руков</w:t>
      </w:r>
      <w:r w:rsidR="00F75084">
        <w:rPr>
          <w:rFonts w:eastAsiaTheme="minorHAnsi"/>
          <w:sz w:val="28"/>
          <w:szCs w:val="28"/>
          <w:lang w:eastAsia="en-US"/>
        </w:rPr>
        <w:t>одителем уполномоченного органа</w:t>
      </w:r>
      <w:r w:rsidRPr="00D2514E">
        <w:rPr>
          <w:rFonts w:eastAsiaTheme="minorHAnsi"/>
          <w:sz w:val="28"/>
          <w:szCs w:val="28"/>
          <w:lang w:eastAsia="en-US"/>
        </w:rPr>
        <w:t xml:space="preserve"> и размещается на официальном сайте в срок не позднее 5 рабочих дней со дня окончания срока публичного обсуждения.</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11. По результатам оценки регулирующего воздействия уполномоченным органом и (или) уполномоченным должностным лицом подготавливается Заключение, которое должно содержать вывод об отсутствии или о наличии в проекте </w:t>
      </w:r>
      <w:r w:rsidR="00A10D38">
        <w:rPr>
          <w:rFonts w:eastAsiaTheme="minorHAnsi"/>
          <w:sz w:val="28"/>
          <w:szCs w:val="28"/>
          <w:lang w:eastAsia="en-US"/>
        </w:rPr>
        <w:t>правового</w:t>
      </w:r>
      <w:r w:rsidRPr="00D2514E">
        <w:rPr>
          <w:rFonts w:eastAsiaTheme="minorHAnsi"/>
          <w:sz w:val="28"/>
          <w:szCs w:val="28"/>
          <w:lang w:eastAsia="en-US"/>
        </w:rPr>
        <w:t xml:space="preserve"> акта положений, указанных в </w:t>
      </w:r>
      <w:hyperlink w:anchor="Par2" w:history="1">
        <w:r w:rsidRPr="00D2514E">
          <w:rPr>
            <w:rFonts w:eastAsiaTheme="minorHAnsi"/>
            <w:sz w:val="28"/>
            <w:szCs w:val="28"/>
            <w:lang w:eastAsia="en-US"/>
          </w:rPr>
          <w:t>пункте 2</w:t>
        </w:r>
      </w:hyperlink>
      <w:r w:rsidRPr="00D2514E">
        <w:rPr>
          <w:rFonts w:eastAsiaTheme="minorHAnsi"/>
          <w:sz w:val="28"/>
          <w:szCs w:val="28"/>
          <w:lang w:eastAsia="en-US"/>
        </w:rPr>
        <w:t xml:space="preserve"> настоящего Порядка.</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lastRenderedPageBreak/>
        <w:t xml:space="preserve">Заключение направляется разработчику и размещается на официальном </w:t>
      </w:r>
      <w:proofErr w:type="gramStart"/>
      <w:r w:rsidRPr="00D2514E">
        <w:rPr>
          <w:rFonts w:eastAsiaTheme="minorHAnsi"/>
          <w:sz w:val="28"/>
          <w:szCs w:val="28"/>
          <w:lang w:eastAsia="en-US"/>
        </w:rPr>
        <w:t>сайте</w:t>
      </w:r>
      <w:proofErr w:type="gramEnd"/>
      <w:r w:rsidRPr="00D2514E">
        <w:rPr>
          <w:rFonts w:eastAsiaTheme="minorHAnsi"/>
          <w:sz w:val="28"/>
          <w:szCs w:val="28"/>
          <w:lang w:eastAsia="en-US"/>
        </w:rPr>
        <w:t xml:space="preserve"> в срок не более 30 календарных дней со дня поступления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в уполномоченный орган и (или) уполномоченному должностному лицу.</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12. В случае если в Заключении сделаны выводы о наличии положений, указанных в </w:t>
      </w:r>
      <w:hyperlink w:anchor="Par2" w:history="1">
        <w:r w:rsidRPr="00D2514E">
          <w:rPr>
            <w:rFonts w:eastAsiaTheme="minorHAnsi"/>
            <w:sz w:val="28"/>
            <w:szCs w:val="28"/>
            <w:lang w:eastAsia="en-US"/>
          </w:rPr>
          <w:t>пункте 2</w:t>
        </w:r>
      </w:hyperlink>
      <w:r w:rsidRPr="00D2514E">
        <w:rPr>
          <w:rFonts w:eastAsiaTheme="minorHAnsi"/>
          <w:sz w:val="28"/>
          <w:szCs w:val="28"/>
          <w:lang w:eastAsia="en-US"/>
        </w:rPr>
        <w:t xml:space="preserve"> настоящего Порядка, оно должно содержать обоснование таких выводов, а также требования о доработке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и устранении замечаний, указанных в Заключении.</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13. </w:t>
      </w:r>
      <w:proofErr w:type="gramStart"/>
      <w:r w:rsidRPr="00D2514E">
        <w:rPr>
          <w:rFonts w:eastAsiaTheme="minorHAnsi"/>
          <w:sz w:val="28"/>
          <w:szCs w:val="28"/>
          <w:lang w:eastAsia="en-US"/>
        </w:rPr>
        <w:t xml:space="preserve">При поступлении Заключения, в котором сделан вывод о наличии в проекте </w:t>
      </w:r>
      <w:r w:rsidR="00A10D38">
        <w:rPr>
          <w:rFonts w:eastAsiaTheme="minorHAnsi"/>
          <w:sz w:val="28"/>
          <w:szCs w:val="28"/>
          <w:lang w:eastAsia="en-US"/>
        </w:rPr>
        <w:t>правового</w:t>
      </w:r>
      <w:r w:rsidRPr="00D2514E">
        <w:rPr>
          <w:rFonts w:eastAsiaTheme="minorHAnsi"/>
          <w:sz w:val="28"/>
          <w:szCs w:val="28"/>
          <w:lang w:eastAsia="en-US"/>
        </w:rPr>
        <w:t xml:space="preserve"> акта положений, указанных в пункте 2 настоящего Порядка, разработчик осуществляет доработку проекта </w:t>
      </w:r>
      <w:r w:rsidR="00A10D38">
        <w:rPr>
          <w:rFonts w:eastAsiaTheme="minorHAnsi"/>
          <w:sz w:val="28"/>
          <w:szCs w:val="28"/>
          <w:lang w:eastAsia="en-US"/>
        </w:rPr>
        <w:t>правового</w:t>
      </w:r>
      <w:r w:rsidRPr="00D2514E">
        <w:rPr>
          <w:rFonts w:eastAsiaTheme="minorHAnsi"/>
          <w:sz w:val="28"/>
          <w:szCs w:val="28"/>
          <w:lang w:eastAsia="en-US"/>
        </w:rPr>
        <w:t xml:space="preserve"> акта путем устранения замечаний, указанных в Заключении, и в срок не более 15 рабочих дней со дня получения Заключения повторно направляет проект </w:t>
      </w:r>
      <w:r w:rsidR="00A10D38">
        <w:rPr>
          <w:rFonts w:eastAsiaTheme="minorHAnsi"/>
          <w:sz w:val="28"/>
          <w:szCs w:val="28"/>
          <w:lang w:eastAsia="en-US"/>
        </w:rPr>
        <w:t>правового</w:t>
      </w:r>
      <w:r w:rsidRPr="00D2514E">
        <w:rPr>
          <w:rFonts w:eastAsiaTheme="minorHAnsi"/>
          <w:sz w:val="28"/>
          <w:szCs w:val="28"/>
          <w:lang w:eastAsia="en-US"/>
        </w:rPr>
        <w:t xml:space="preserve"> акта в уполномоченный орган и (или) уполномоченному должностному лицу.</w:t>
      </w:r>
      <w:proofErr w:type="gramEnd"/>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Уполномоченный орган и (или) уполномоченное должностное лицо в течение 2 рабочих дней рассматривает доработанный проект </w:t>
      </w:r>
      <w:r w:rsidR="00A10D38">
        <w:rPr>
          <w:rFonts w:eastAsiaTheme="minorHAnsi"/>
          <w:sz w:val="28"/>
          <w:szCs w:val="28"/>
          <w:lang w:eastAsia="en-US"/>
        </w:rPr>
        <w:t>правового</w:t>
      </w:r>
      <w:r w:rsidRPr="00D2514E">
        <w:rPr>
          <w:rFonts w:eastAsiaTheme="minorHAnsi"/>
          <w:sz w:val="28"/>
          <w:szCs w:val="28"/>
          <w:lang w:eastAsia="en-US"/>
        </w:rPr>
        <w:t xml:space="preserve"> акта и подготавливает новое Заключение.</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14. В целях рассмотрения разногласий, возникших между разработчиком и уполномоченным органом и (или) уполномоченным должностным лицом по результатам оценки регулирующего воздействия проекта </w:t>
      </w:r>
      <w:r w:rsidR="00A10D38">
        <w:rPr>
          <w:rFonts w:eastAsiaTheme="minorHAnsi"/>
          <w:sz w:val="28"/>
          <w:szCs w:val="28"/>
          <w:lang w:eastAsia="en-US"/>
        </w:rPr>
        <w:t>правового</w:t>
      </w:r>
      <w:r w:rsidR="00F75084">
        <w:rPr>
          <w:rFonts w:eastAsiaTheme="minorHAnsi"/>
          <w:sz w:val="28"/>
          <w:szCs w:val="28"/>
          <w:lang w:eastAsia="en-US"/>
        </w:rPr>
        <w:t xml:space="preserve"> акта, при А</w:t>
      </w:r>
      <w:r w:rsidRPr="00D2514E">
        <w:rPr>
          <w:rFonts w:eastAsiaTheme="minorHAnsi"/>
          <w:sz w:val="28"/>
          <w:szCs w:val="28"/>
          <w:lang w:eastAsia="en-US"/>
        </w:rPr>
        <w:t xml:space="preserve">дминистрации </w:t>
      </w:r>
      <w:r w:rsidR="00F75084" w:rsidRPr="00F75084">
        <w:rPr>
          <w:rFonts w:eastAsiaTheme="minorHAnsi"/>
          <w:sz w:val="28"/>
          <w:szCs w:val="28"/>
          <w:lang w:eastAsia="en-US"/>
        </w:rPr>
        <w:t>Ачинского муниципального округа</w:t>
      </w:r>
      <w:r w:rsidR="00F75084">
        <w:rPr>
          <w:rFonts w:eastAsiaTheme="minorHAnsi"/>
          <w:sz w:val="28"/>
          <w:szCs w:val="28"/>
          <w:lang w:eastAsia="en-US"/>
        </w:rPr>
        <w:t xml:space="preserve"> </w:t>
      </w:r>
      <w:r w:rsidRPr="00D2514E">
        <w:rPr>
          <w:rFonts w:eastAsiaTheme="minorHAnsi"/>
          <w:sz w:val="28"/>
          <w:szCs w:val="28"/>
          <w:lang w:eastAsia="en-US"/>
        </w:rPr>
        <w:t xml:space="preserve">создается комиссия по урегулированию разногласий, возникших по результатам оценки регулирующего воздействия (далее - Комиссия). Положение о Комиссии и ее персональный состав утверждаются правовым актом </w:t>
      </w:r>
      <w:r w:rsidR="002E70ED">
        <w:rPr>
          <w:rFonts w:eastAsiaTheme="minorHAnsi"/>
          <w:sz w:val="28"/>
          <w:szCs w:val="28"/>
          <w:lang w:eastAsia="en-US"/>
        </w:rPr>
        <w:t xml:space="preserve">Администрации </w:t>
      </w:r>
      <w:r w:rsidR="00F75084" w:rsidRPr="00F75084">
        <w:rPr>
          <w:rFonts w:eastAsiaTheme="minorHAnsi"/>
          <w:sz w:val="28"/>
          <w:szCs w:val="28"/>
          <w:lang w:eastAsia="en-US"/>
        </w:rPr>
        <w:t>Ачинского муниципального округа</w:t>
      </w:r>
      <w:r w:rsidR="00F75084">
        <w:rPr>
          <w:rFonts w:eastAsiaTheme="minorHAnsi"/>
          <w:sz w:val="28"/>
          <w:szCs w:val="28"/>
          <w:lang w:eastAsia="en-US"/>
        </w:rPr>
        <w:t>.</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15. В случае если разработчик не согласен с замечаниями, указанными в Заключении, то он в течение 2 рабочих дней со дня его получения направляет на имя председателя Комиссии письмо о необходимости рассмотрения спорных моментов, возникших между разработчиком и уполномоченным органом и (или) уполномоченным должностным лицом по результатам оценки регулирующего воздействия проекта.</w:t>
      </w:r>
    </w:p>
    <w:p w:rsidR="00F75084"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16. Решение Комиссии должно содержать вывод о наличии или отсутствии в проекте </w:t>
      </w:r>
      <w:r w:rsidR="00A10D38">
        <w:rPr>
          <w:rFonts w:eastAsiaTheme="minorHAnsi"/>
          <w:sz w:val="28"/>
          <w:szCs w:val="28"/>
          <w:lang w:eastAsia="en-US"/>
        </w:rPr>
        <w:t>правового</w:t>
      </w:r>
      <w:r w:rsidRPr="00D2514E">
        <w:rPr>
          <w:rFonts w:eastAsiaTheme="minorHAnsi"/>
          <w:sz w:val="28"/>
          <w:szCs w:val="28"/>
          <w:lang w:eastAsia="en-US"/>
        </w:rPr>
        <w:t xml:space="preserve"> акта положений, указанных в </w:t>
      </w:r>
      <w:hyperlink w:anchor="Par2" w:history="1">
        <w:r w:rsidRPr="00D2514E">
          <w:rPr>
            <w:rFonts w:eastAsiaTheme="minorHAnsi"/>
            <w:sz w:val="28"/>
            <w:szCs w:val="28"/>
            <w:lang w:eastAsia="en-US"/>
          </w:rPr>
          <w:t>пункте 2</w:t>
        </w:r>
      </w:hyperlink>
      <w:r w:rsidRPr="00D2514E">
        <w:rPr>
          <w:rFonts w:eastAsiaTheme="minorHAnsi"/>
          <w:sz w:val="28"/>
          <w:szCs w:val="28"/>
          <w:lang w:eastAsia="en-US"/>
        </w:rPr>
        <w:t xml:space="preserve"> настоящего Порядка, а также обоснование такого вывода.</w:t>
      </w:r>
    </w:p>
    <w:p w:rsidR="00D2514E" w:rsidRDefault="00D2514E" w:rsidP="00F75084">
      <w:pPr>
        <w:autoSpaceDE w:val="0"/>
        <w:autoSpaceDN w:val="0"/>
        <w:adjustRightInd w:val="0"/>
        <w:ind w:firstLine="540"/>
        <w:jc w:val="both"/>
        <w:rPr>
          <w:rFonts w:eastAsiaTheme="minorHAnsi"/>
          <w:sz w:val="28"/>
          <w:szCs w:val="28"/>
          <w:lang w:eastAsia="en-US"/>
        </w:rPr>
      </w:pPr>
      <w:r w:rsidRPr="00D2514E">
        <w:rPr>
          <w:rFonts w:eastAsiaTheme="minorHAnsi"/>
          <w:sz w:val="28"/>
          <w:szCs w:val="28"/>
          <w:lang w:eastAsia="en-US"/>
        </w:rPr>
        <w:t xml:space="preserve">Решение Комиссии носит рекомендательный характер при принятии </w:t>
      </w:r>
      <w:r w:rsidR="00A10D38">
        <w:rPr>
          <w:rFonts w:eastAsiaTheme="minorHAnsi"/>
          <w:sz w:val="28"/>
          <w:szCs w:val="28"/>
          <w:lang w:eastAsia="en-US"/>
        </w:rPr>
        <w:t>правового</w:t>
      </w:r>
      <w:r w:rsidRPr="00D2514E">
        <w:rPr>
          <w:rFonts w:eastAsiaTheme="minorHAnsi"/>
          <w:sz w:val="28"/>
          <w:szCs w:val="28"/>
          <w:lang w:eastAsia="en-US"/>
        </w:rPr>
        <w:t xml:space="preserve"> акта.</w:t>
      </w:r>
    </w:p>
    <w:p w:rsidR="00DC04D7" w:rsidRDefault="00DC04D7" w:rsidP="00F75084">
      <w:pPr>
        <w:autoSpaceDE w:val="0"/>
        <w:autoSpaceDN w:val="0"/>
        <w:adjustRightInd w:val="0"/>
        <w:ind w:firstLine="540"/>
        <w:jc w:val="both"/>
        <w:rPr>
          <w:rFonts w:eastAsiaTheme="minorHAnsi"/>
          <w:sz w:val="28"/>
          <w:szCs w:val="28"/>
          <w:lang w:eastAsia="en-US"/>
        </w:rPr>
      </w:pPr>
    </w:p>
    <w:p w:rsidR="00DC04D7" w:rsidRDefault="00DC04D7" w:rsidP="00F75084">
      <w:pPr>
        <w:autoSpaceDE w:val="0"/>
        <w:autoSpaceDN w:val="0"/>
        <w:adjustRightInd w:val="0"/>
        <w:ind w:firstLine="540"/>
        <w:jc w:val="both"/>
        <w:rPr>
          <w:rFonts w:eastAsiaTheme="minorHAnsi"/>
          <w:sz w:val="28"/>
          <w:szCs w:val="28"/>
          <w:lang w:eastAsia="en-US"/>
        </w:rPr>
      </w:pPr>
    </w:p>
    <w:p w:rsidR="00DC04D7" w:rsidRPr="00D2514E" w:rsidRDefault="00DC04D7" w:rsidP="00F75084">
      <w:pPr>
        <w:autoSpaceDE w:val="0"/>
        <w:autoSpaceDN w:val="0"/>
        <w:adjustRightInd w:val="0"/>
        <w:ind w:firstLine="540"/>
        <w:jc w:val="both"/>
        <w:rPr>
          <w:rFonts w:eastAsiaTheme="minorHAnsi"/>
          <w:sz w:val="28"/>
          <w:szCs w:val="28"/>
          <w:lang w:eastAsia="en-US"/>
        </w:rPr>
      </w:pPr>
    </w:p>
    <w:p w:rsidR="00D2514E" w:rsidRDefault="00D2514E" w:rsidP="00D2514E">
      <w:pPr>
        <w:jc w:val="center"/>
        <w:rPr>
          <w:sz w:val="28"/>
          <w:szCs w:val="28"/>
        </w:rPr>
      </w:pPr>
    </w:p>
    <w:p w:rsidR="00DC04D7" w:rsidRDefault="00DC04D7" w:rsidP="00D2514E">
      <w:pPr>
        <w:jc w:val="center"/>
        <w:rPr>
          <w:sz w:val="28"/>
          <w:szCs w:val="28"/>
        </w:rPr>
      </w:pPr>
    </w:p>
    <w:p w:rsidR="00DC04D7" w:rsidRDefault="00DC04D7" w:rsidP="00F8223B">
      <w:pPr>
        <w:rPr>
          <w:sz w:val="28"/>
          <w:szCs w:val="28"/>
        </w:rPr>
      </w:pPr>
    </w:p>
    <w:p w:rsidR="00E86105" w:rsidRDefault="00E86105" w:rsidP="00F8223B">
      <w:pPr>
        <w:rPr>
          <w:sz w:val="28"/>
          <w:szCs w:val="28"/>
        </w:rPr>
      </w:pPr>
    </w:p>
    <w:p w:rsidR="004743AB" w:rsidRDefault="004743AB" w:rsidP="00F8223B">
      <w:pPr>
        <w:rPr>
          <w:sz w:val="28"/>
          <w:szCs w:val="28"/>
        </w:rPr>
      </w:pPr>
    </w:p>
    <w:p w:rsidR="004743AB" w:rsidRDefault="004743AB" w:rsidP="00F8223B">
      <w:pPr>
        <w:rPr>
          <w:sz w:val="28"/>
          <w:szCs w:val="28"/>
        </w:rPr>
      </w:pPr>
    </w:p>
    <w:p w:rsidR="00F8223B" w:rsidRDefault="00F8223B" w:rsidP="00F8223B">
      <w:pPr>
        <w:rPr>
          <w:sz w:val="28"/>
          <w:szCs w:val="28"/>
        </w:rPr>
      </w:pPr>
    </w:p>
    <w:tbl>
      <w:tblPr>
        <w:tblStyle w:val="a4"/>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DC04D7" w:rsidRPr="00D2514E" w:rsidTr="003E594E">
        <w:tc>
          <w:tcPr>
            <w:tcW w:w="3933" w:type="dxa"/>
          </w:tcPr>
          <w:p w:rsidR="00DC04D7" w:rsidRPr="00D2514E" w:rsidRDefault="00DC04D7" w:rsidP="003E594E">
            <w:pPr>
              <w:rPr>
                <w:sz w:val="28"/>
                <w:szCs w:val="28"/>
              </w:rPr>
            </w:pPr>
            <w:r w:rsidRPr="00D2514E">
              <w:rPr>
                <w:sz w:val="28"/>
                <w:szCs w:val="28"/>
              </w:rPr>
              <w:lastRenderedPageBreak/>
              <w:t>Приложение</w:t>
            </w:r>
            <w:r>
              <w:rPr>
                <w:sz w:val="28"/>
                <w:szCs w:val="28"/>
              </w:rPr>
              <w:t xml:space="preserve"> 2</w:t>
            </w:r>
            <w:r w:rsidRPr="00D2514E">
              <w:rPr>
                <w:sz w:val="28"/>
                <w:szCs w:val="28"/>
              </w:rPr>
              <w:t xml:space="preserve"> </w:t>
            </w:r>
          </w:p>
          <w:p w:rsidR="00DC04D7" w:rsidRPr="00D2514E" w:rsidRDefault="00DC04D7" w:rsidP="003E594E">
            <w:pPr>
              <w:rPr>
                <w:sz w:val="28"/>
                <w:szCs w:val="28"/>
              </w:rPr>
            </w:pPr>
            <w:r w:rsidRPr="00D2514E">
              <w:rPr>
                <w:sz w:val="28"/>
                <w:szCs w:val="28"/>
              </w:rPr>
              <w:t>к постановлению</w:t>
            </w:r>
          </w:p>
          <w:p w:rsidR="00DC04D7" w:rsidRDefault="004743AB" w:rsidP="003E594E">
            <w:pPr>
              <w:rPr>
                <w:sz w:val="28"/>
                <w:szCs w:val="28"/>
              </w:rPr>
            </w:pPr>
            <w:r w:rsidRPr="00D2514E">
              <w:rPr>
                <w:sz w:val="28"/>
                <w:szCs w:val="28"/>
              </w:rPr>
              <w:t>Администрации</w:t>
            </w:r>
            <w:r w:rsidR="00DC04D7" w:rsidRPr="00D2514E">
              <w:rPr>
                <w:sz w:val="28"/>
                <w:szCs w:val="28"/>
              </w:rPr>
              <w:t xml:space="preserve"> Ачинского муниципального округа</w:t>
            </w:r>
          </w:p>
          <w:p w:rsidR="00DC2371" w:rsidRPr="00D2514E" w:rsidRDefault="00DC2371" w:rsidP="003E594E">
            <w:pPr>
              <w:rPr>
                <w:sz w:val="28"/>
                <w:szCs w:val="28"/>
              </w:rPr>
            </w:pPr>
            <w:r w:rsidRPr="00D21A2D">
              <w:rPr>
                <w:sz w:val="28"/>
                <w:szCs w:val="28"/>
              </w:rPr>
              <w:t>от</w:t>
            </w:r>
            <w:r w:rsidR="00D21A2D">
              <w:rPr>
                <w:sz w:val="28"/>
                <w:szCs w:val="28"/>
              </w:rPr>
              <w:t xml:space="preserve"> 10.03.2026 № 118-п</w:t>
            </w:r>
            <w:bookmarkStart w:id="2" w:name="_GoBack"/>
            <w:bookmarkEnd w:id="2"/>
          </w:p>
        </w:tc>
      </w:tr>
    </w:tbl>
    <w:p w:rsidR="00DC04D7" w:rsidRDefault="00DC04D7" w:rsidP="00D2514E">
      <w:pPr>
        <w:jc w:val="center"/>
        <w:rPr>
          <w:sz w:val="28"/>
          <w:szCs w:val="28"/>
        </w:rPr>
      </w:pPr>
    </w:p>
    <w:p w:rsidR="00DC04D7" w:rsidRDefault="00DC04D7" w:rsidP="00D2514E">
      <w:pPr>
        <w:jc w:val="center"/>
        <w:rPr>
          <w:sz w:val="28"/>
          <w:szCs w:val="28"/>
        </w:rPr>
      </w:pPr>
    </w:p>
    <w:p w:rsidR="00DC04D7" w:rsidRDefault="00DC04D7" w:rsidP="00D2514E">
      <w:pPr>
        <w:jc w:val="center"/>
        <w:rPr>
          <w:sz w:val="28"/>
          <w:szCs w:val="28"/>
        </w:rPr>
      </w:pPr>
      <w:r w:rsidRPr="00DC04D7">
        <w:rPr>
          <w:sz w:val="28"/>
          <w:szCs w:val="28"/>
        </w:rPr>
        <w:t xml:space="preserve">Порядок </w:t>
      </w:r>
    </w:p>
    <w:p w:rsidR="00DC04D7" w:rsidRDefault="00DC04D7" w:rsidP="00D2514E">
      <w:pPr>
        <w:jc w:val="center"/>
        <w:rPr>
          <w:sz w:val="28"/>
          <w:szCs w:val="28"/>
        </w:rPr>
      </w:pPr>
      <w:r w:rsidRPr="00DC04D7">
        <w:rPr>
          <w:sz w:val="28"/>
          <w:szCs w:val="28"/>
        </w:rPr>
        <w:t>проведения экспертизы муниципальных нормативных правовых актов Ачинского муниципального округа, затрагивающих вопросы осуществления предпринимательской и инвестиционной деятельности</w:t>
      </w:r>
    </w:p>
    <w:p w:rsidR="002E70ED" w:rsidRDefault="002E70ED" w:rsidP="00D2514E">
      <w:pPr>
        <w:jc w:val="center"/>
        <w:rPr>
          <w:sz w:val="28"/>
          <w:szCs w:val="28"/>
        </w:rPr>
      </w:pPr>
    </w:p>
    <w:p w:rsidR="00801A70" w:rsidRDefault="002E70ED" w:rsidP="00801A7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Настоящий Порядок определяет процедуру проведения экспертизы муниципал</w:t>
      </w:r>
      <w:r w:rsidR="00B7797D">
        <w:rPr>
          <w:rFonts w:eastAsiaTheme="minorHAnsi"/>
          <w:sz w:val="28"/>
          <w:szCs w:val="28"/>
          <w:lang w:eastAsia="en-US"/>
        </w:rPr>
        <w:t xml:space="preserve">ьных нормативных правовых актов </w:t>
      </w:r>
      <w:r>
        <w:rPr>
          <w:rFonts w:eastAsiaTheme="minorHAnsi"/>
          <w:sz w:val="28"/>
          <w:szCs w:val="28"/>
          <w:lang w:eastAsia="en-US"/>
        </w:rPr>
        <w:t>А</w:t>
      </w:r>
      <w:r w:rsidR="00801A70">
        <w:rPr>
          <w:rFonts w:eastAsiaTheme="minorHAnsi"/>
          <w:sz w:val="28"/>
          <w:szCs w:val="28"/>
          <w:lang w:eastAsia="en-US"/>
        </w:rPr>
        <w:t>чинского муниципального округа</w:t>
      </w:r>
      <w:r>
        <w:rPr>
          <w:rFonts w:eastAsiaTheme="minorHAnsi"/>
          <w:sz w:val="28"/>
          <w:szCs w:val="28"/>
          <w:lang w:eastAsia="en-US"/>
        </w:rPr>
        <w:t>, затрагивающих вопросы осуществления предпринимательской и инвестиционной деятел</w:t>
      </w:r>
      <w:r w:rsidR="00801A70">
        <w:rPr>
          <w:rFonts w:eastAsiaTheme="minorHAnsi"/>
          <w:sz w:val="28"/>
          <w:szCs w:val="28"/>
          <w:lang w:eastAsia="en-US"/>
        </w:rPr>
        <w:t>ьности (далее - правовые акты).</w:t>
      </w:r>
    </w:p>
    <w:p w:rsidR="00801A70" w:rsidRDefault="002E70ED" w:rsidP="00801A70">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Экспертиза правовых актов (далее - экспертиза) проводится отделом р</w:t>
      </w:r>
      <w:r w:rsidR="00801A70">
        <w:rPr>
          <w:rFonts w:eastAsiaTheme="minorHAnsi"/>
          <w:sz w:val="28"/>
          <w:szCs w:val="28"/>
          <w:lang w:eastAsia="en-US"/>
        </w:rPr>
        <w:t>азвития потребительского рынка А</w:t>
      </w:r>
      <w:r>
        <w:rPr>
          <w:rFonts w:eastAsiaTheme="minorHAnsi"/>
          <w:sz w:val="28"/>
          <w:szCs w:val="28"/>
          <w:lang w:eastAsia="en-US"/>
        </w:rPr>
        <w:t>дминистрации</w:t>
      </w:r>
      <w:r w:rsidR="00801A70" w:rsidRPr="00801A70">
        <w:t xml:space="preserve"> </w:t>
      </w:r>
      <w:r w:rsidR="00801A70" w:rsidRPr="00801A70">
        <w:rPr>
          <w:rFonts w:eastAsiaTheme="minorHAnsi"/>
          <w:sz w:val="28"/>
          <w:szCs w:val="28"/>
          <w:lang w:eastAsia="en-US"/>
        </w:rPr>
        <w:t>Ачинского муниципального округа</w:t>
      </w:r>
      <w:r>
        <w:rPr>
          <w:rFonts w:eastAsiaTheme="minorHAnsi"/>
          <w:sz w:val="28"/>
          <w:szCs w:val="28"/>
          <w:lang w:eastAsia="en-US"/>
        </w:rPr>
        <w:t xml:space="preserve"> (далее - уполномоченный орган) в целях выявления положений, необоснованно затрудняющих осуществление предпринимательской и инвестиционной деятельности. Уполномоченным должностным лицом, ответственным за проведение экспертизы, является ведущий специалист отдела р</w:t>
      </w:r>
      <w:r w:rsidR="00801A70">
        <w:rPr>
          <w:rFonts w:eastAsiaTheme="minorHAnsi"/>
          <w:sz w:val="28"/>
          <w:szCs w:val="28"/>
          <w:lang w:eastAsia="en-US"/>
        </w:rPr>
        <w:t>азвития потребительского рынка А</w:t>
      </w:r>
      <w:r>
        <w:rPr>
          <w:rFonts w:eastAsiaTheme="minorHAnsi"/>
          <w:sz w:val="28"/>
          <w:szCs w:val="28"/>
          <w:lang w:eastAsia="en-US"/>
        </w:rPr>
        <w:t xml:space="preserve">дминистрации </w:t>
      </w:r>
      <w:r w:rsidR="00801A70" w:rsidRPr="00801A70">
        <w:rPr>
          <w:rFonts w:eastAsiaTheme="minorHAnsi"/>
          <w:sz w:val="28"/>
          <w:szCs w:val="28"/>
          <w:lang w:eastAsia="en-US"/>
        </w:rPr>
        <w:t>Ачинского муниципального округа</w:t>
      </w:r>
      <w:r w:rsidR="00801A70">
        <w:rPr>
          <w:rFonts w:eastAsiaTheme="minorHAnsi"/>
          <w:sz w:val="28"/>
          <w:szCs w:val="28"/>
          <w:lang w:eastAsia="en-US"/>
        </w:rPr>
        <w:t xml:space="preserve"> </w:t>
      </w:r>
      <w:r>
        <w:rPr>
          <w:rFonts w:eastAsiaTheme="minorHAnsi"/>
          <w:sz w:val="28"/>
          <w:szCs w:val="28"/>
          <w:lang w:eastAsia="en-US"/>
        </w:rPr>
        <w:t>(далее - уп</w:t>
      </w:r>
      <w:r w:rsidR="00801A70">
        <w:rPr>
          <w:rFonts w:eastAsiaTheme="minorHAnsi"/>
          <w:sz w:val="28"/>
          <w:szCs w:val="28"/>
          <w:lang w:eastAsia="en-US"/>
        </w:rPr>
        <w:t>олномоченное должностное лицо).</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3. Экспертиза проводится в отношении правовых актов, регулирующих отношения, участниками которых являются или могут являться субъекты предпринимательской и инвестиционной деятельности.</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4. Экспертиза проводится на основании ежегодного плана экспертиз (далее - план экспертиз), утверждаемого руководителем уполномоченного органа.</w:t>
      </w:r>
    </w:p>
    <w:p w:rsidR="00E86105"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5. План экспертиз на следующий календарный год утверждается до </w:t>
      </w:r>
      <w:r>
        <w:rPr>
          <w:rFonts w:eastAsiaTheme="minorHAnsi"/>
          <w:sz w:val="28"/>
          <w:szCs w:val="28"/>
          <w:lang w:eastAsia="en-US"/>
        </w:rPr>
        <w:t xml:space="preserve">           </w:t>
      </w:r>
      <w:r w:rsidRPr="000411D2">
        <w:rPr>
          <w:rFonts w:eastAsiaTheme="minorHAnsi"/>
          <w:sz w:val="28"/>
          <w:szCs w:val="28"/>
          <w:lang w:eastAsia="en-US"/>
        </w:rPr>
        <w:t xml:space="preserve">31 декабря текущего календарного года и размещается на официальном </w:t>
      </w:r>
      <w:proofErr w:type="gramStart"/>
      <w:r w:rsidRPr="000411D2">
        <w:rPr>
          <w:rFonts w:eastAsiaTheme="minorHAnsi"/>
          <w:sz w:val="28"/>
          <w:szCs w:val="28"/>
          <w:lang w:eastAsia="en-US"/>
        </w:rPr>
        <w:t>сайте</w:t>
      </w:r>
      <w:proofErr w:type="gramEnd"/>
      <w:r w:rsidR="00E86105" w:rsidRPr="00E86105">
        <w:t xml:space="preserve"> </w:t>
      </w:r>
      <w:r w:rsidR="00E86105" w:rsidRPr="00E86105">
        <w:rPr>
          <w:rFonts w:eastAsiaTheme="minorHAnsi"/>
          <w:sz w:val="28"/>
          <w:szCs w:val="28"/>
          <w:lang w:eastAsia="en-US"/>
        </w:rPr>
        <w:t>на официальном сайте муниципального образования в информационно-телекоммуникационной сети «Интернет»: https://achinsk.gosuslug</w:t>
      </w:r>
      <w:r w:rsidR="00E86105">
        <w:rPr>
          <w:rFonts w:eastAsiaTheme="minorHAnsi"/>
          <w:sz w:val="28"/>
          <w:szCs w:val="28"/>
          <w:lang w:eastAsia="en-US"/>
        </w:rPr>
        <w:t>i.ru (далее – официальный сайт).</w:t>
      </w:r>
      <w:r>
        <w:rPr>
          <w:rFonts w:eastAsiaTheme="minorHAnsi"/>
          <w:sz w:val="28"/>
          <w:szCs w:val="28"/>
          <w:lang w:eastAsia="en-US"/>
        </w:rPr>
        <w:t xml:space="preserve"> </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6. В план </w:t>
      </w:r>
      <w:proofErr w:type="gramStart"/>
      <w:r w:rsidRPr="000411D2">
        <w:rPr>
          <w:rFonts w:eastAsiaTheme="minorHAnsi"/>
          <w:sz w:val="28"/>
          <w:szCs w:val="28"/>
          <w:lang w:eastAsia="en-US"/>
        </w:rPr>
        <w:t>экспертиз</w:t>
      </w:r>
      <w:proofErr w:type="gramEnd"/>
      <w:r w:rsidRPr="000411D2">
        <w:rPr>
          <w:rFonts w:eastAsiaTheme="minorHAnsi"/>
          <w:sz w:val="28"/>
          <w:szCs w:val="28"/>
          <w:lang w:eastAsia="en-US"/>
        </w:rPr>
        <w:t xml:space="preserve"> в том числе включаются правовые акты, в отношении которых имеются сведения, указывающие, что положения правового акта могут создавать условия, необоснованно затрудняющие осуществление предпринимательской и инвестиционной деятельности, полученные уполномоченным органом самостоятельно в связи с осуществлением возложенных на него функций, а также в результате рассмотрения предложений о проведении экспертизы, поступивших в уполномоченный орган от физических и юридических лиц, общественных объединений, занятых в сфере предпринимательской, инвестиционной деятельности, объединений потребителей, саморегулируемых организаций и научно-экспертных организаций, органов местного самоуправления, органов государственной власти Красноярского края.</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lastRenderedPageBreak/>
        <w:t>7. На уполномоченный орган возлагаются следующие функции:</w:t>
      </w:r>
    </w:p>
    <w:p w:rsidR="000411D2" w:rsidRPr="000411D2" w:rsidRDefault="008D0300" w:rsidP="000411D2">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размещение на официальном сайте </w:t>
      </w:r>
      <w:r w:rsidR="000411D2" w:rsidRPr="000411D2">
        <w:rPr>
          <w:rFonts w:eastAsiaTheme="minorHAnsi"/>
          <w:sz w:val="28"/>
          <w:szCs w:val="28"/>
          <w:lang w:eastAsia="en-US"/>
        </w:rPr>
        <w:t>уведомления о проведении публичного обсуждения (далее - уведомление);</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организация и проведение публичного обсуждения;</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составление отчета по результатам публичного обсуждения (далее - отчет) и размещение его на </w:t>
      </w:r>
      <w:r>
        <w:rPr>
          <w:rFonts w:eastAsiaTheme="minorHAnsi"/>
          <w:sz w:val="28"/>
          <w:szCs w:val="28"/>
          <w:lang w:eastAsia="en-US"/>
        </w:rPr>
        <w:t xml:space="preserve">официальном </w:t>
      </w:r>
      <w:r w:rsidRPr="000411D2">
        <w:rPr>
          <w:rFonts w:eastAsiaTheme="minorHAnsi"/>
          <w:sz w:val="28"/>
          <w:szCs w:val="28"/>
          <w:lang w:eastAsia="en-US"/>
        </w:rPr>
        <w:t>сайте;</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подготовка заключения и размещение его на</w:t>
      </w:r>
      <w:r w:rsidRPr="000411D2">
        <w:t xml:space="preserve"> </w:t>
      </w:r>
      <w:r w:rsidRPr="000411D2">
        <w:rPr>
          <w:rFonts w:eastAsiaTheme="minorHAnsi"/>
          <w:sz w:val="28"/>
          <w:szCs w:val="28"/>
          <w:lang w:eastAsia="en-US"/>
        </w:rPr>
        <w:t>официальном сайте.</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8. </w:t>
      </w:r>
      <w:proofErr w:type="gramStart"/>
      <w:r w:rsidRPr="000411D2">
        <w:rPr>
          <w:rFonts w:eastAsiaTheme="minorHAnsi"/>
          <w:sz w:val="28"/>
          <w:szCs w:val="28"/>
          <w:lang w:eastAsia="en-US"/>
        </w:rPr>
        <w:t>Публичное обсуждение правового акта проводится в целях оценки субъектами предпринимательской и иной экономической деятельности, представителями экспертного сообщества, некоммерческими организациями, целью деятельности которых является защита и представление интересов субъектов предпринимательской и иной экономической деятельности, и иными лицами, интересы которых прямо или косвенно затрагиваются правовым актом (далее - участники публичного обсуждения), на предмет выявления в нем положений, необоснованно затрудняющих осуществление предпринимательской и инвестиционной</w:t>
      </w:r>
      <w:proofErr w:type="gramEnd"/>
      <w:r w:rsidRPr="000411D2">
        <w:rPr>
          <w:rFonts w:eastAsiaTheme="minorHAnsi"/>
          <w:sz w:val="28"/>
          <w:szCs w:val="28"/>
          <w:lang w:eastAsia="en-US"/>
        </w:rPr>
        <w:t xml:space="preserve"> деятельности.</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В целях публичного обсуждения на </w:t>
      </w:r>
      <w:r w:rsidR="006206A6" w:rsidRPr="006206A6">
        <w:rPr>
          <w:rFonts w:eastAsiaTheme="minorHAnsi"/>
          <w:sz w:val="28"/>
          <w:szCs w:val="28"/>
          <w:lang w:eastAsia="en-US"/>
        </w:rPr>
        <w:t xml:space="preserve">официальном сайте </w:t>
      </w:r>
      <w:r w:rsidRPr="000411D2">
        <w:rPr>
          <w:rFonts w:eastAsiaTheme="minorHAnsi"/>
          <w:sz w:val="28"/>
          <w:szCs w:val="28"/>
          <w:lang w:eastAsia="en-US"/>
        </w:rPr>
        <w:t>размещается:</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правовой акт, в отношении которого проводится экспертиза;</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уведомление для информирования участников публичного обсуждения, содержащее информацию о сроке проведения публичного обсуждения, перечне вопросов, подлежащих обсуждению, способах направления участниками публичного обсуждения своих предложений, замечаний, мнений по правовому акту.</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Уведомление о проведении публичного обсуждения правового акта подлежит размещению на </w:t>
      </w:r>
      <w:r w:rsidR="006206A6" w:rsidRPr="006206A6">
        <w:rPr>
          <w:rFonts w:eastAsiaTheme="minorHAnsi"/>
          <w:sz w:val="28"/>
          <w:szCs w:val="28"/>
          <w:lang w:eastAsia="en-US"/>
        </w:rPr>
        <w:t xml:space="preserve">официальном сайте </w:t>
      </w:r>
      <w:r w:rsidRPr="000411D2">
        <w:rPr>
          <w:rFonts w:eastAsiaTheme="minorHAnsi"/>
          <w:sz w:val="28"/>
          <w:szCs w:val="28"/>
          <w:lang w:eastAsia="en-US"/>
        </w:rPr>
        <w:t xml:space="preserve">не позднее даты, установленной в плане экспертиз в качестве </w:t>
      </w:r>
      <w:proofErr w:type="gramStart"/>
      <w:r w:rsidRPr="000411D2">
        <w:rPr>
          <w:rFonts w:eastAsiaTheme="minorHAnsi"/>
          <w:sz w:val="28"/>
          <w:szCs w:val="28"/>
          <w:lang w:eastAsia="en-US"/>
        </w:rPr>
        <w:t>даты начала проведения публичного обсуждения правового акта</w:t>
      </w:r>
      <w:proofErr w:type="gramEnd"/>
      <w:r w:rsidRPr="000411D2">
        <w:rPr>
          <w:rFonts w:eastAsiaTheme="minorHAnsi"/>
          <w:sz w:val="28"/>
          <w:szCs w:val="28"/>
          <w:lang w:eastAsia="en-US"/>
        </w:rPr>
        <w:t>.</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9. Срок проведения экспертизы устанавливается в плане экспертиз и не должен превышать 2 месяцев.</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Срок проведения публичного обсуждения устанавливается уполномоченным органом, но не может быть менее 15 календарных дней со дня размещения уведомления на </w:t>
      </w:r>
      <w:r w:rsidR="006206A6" w:rsidRPr="006206A6">
        <w:rPr>
          <w:rFonts w:eastAsiaTheme="minorHAnsi"/>
          <w:sz w:val="28"/>
          <w:szCs w:val="28"/>
          <w:lang w:eastAsia="en-US"/>
        </w:rPr>
        <w:t xml:space="preserve">официальном сайте </w:t>
      </w:r>
      <w:r w:rsidRPr="000411D2">
        <w:rPr>
          <w:rFonts w:eastAsiaTheme="minorHAnsi"/>
          <w:sz w:val="28"/>
          <w:szCs w:val="28"/>
          <w:lang w:eastAsia="en-US"/>
        </w:rPr>
        <w:t>и более 30 календарных дней со дня начала проведения экспертизы.</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10. По результатам публичного обсуждения уполномоченным органом составляется отчет, в который включаются сведения об участниках публичного обсуждения, о поступивших от них предложениях, замечаниях и мнениях по правовому акту, о результатах публичного обсуждения, включая предложения об альтернативных способах решения проблемы и оценке их последствий в случае их поступления.</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Отчет о проведении публичного обсуждения правового акта подписывается руководителем уполномоченного органа и размещается на </w:t>
      </w:r>
      <w:r w:rsidR="006206A6" w:rsidRPr="006206A6">
        <w:rPr>
          <w:rFonts w:eastAsiaTheme="minorHAnsi"/>
          <w:sz w:val="28"/>
          <w:szCs w:val="28"/>
          <w:lang w:eastAsia="en-US"/>
        </w:rPr>
        <w:t xml:space="preserve">официальном сайте </w:t>
      </w:r>
      <w:r w:rsidRPr="000411D2">
        <w:rPr>
          <w:rFonts w:eastAsiaTheme="minorHAnsi"/>
          <w:sz w:val="28"/>
          <w:szCs w:val="28"/>
          <w:lang w:eastAsia="en-US"/>
        </w:rPr>
        <w:t>в срок не позднее 5 рабочих дней со дня окончания срока публичного обсуждения.</w:t>
      </w:r>
    </w:p>
    <w:p w:rsidR="000411D2" w:rsidRPr="000411D2" w:rsidRDefault="000411D2" w:rsidP="006206A6">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11. По результатам экспертизы уполномоченным органом подготавливается заключение, которое размещается на </w:t>
      </w:r>
      <w:r w:rsidR="006206A6" w:rsidRPr="006206A6">
        <w:rPr>
          <w:rFonts w:eastAsiaTheme="minorHAnsi"/>
          <w:sz w:val="28"/>
          <w:szCs w:val="28"/>
          <w:lang w:eastAsia="en-US"/>
        </w:rPr>
        <w:t>официальном сайте</w:t>
      </w:r>
      <w:r w:rsidRPr="000411D2">
        <w:rPr>
          <w:rFonts w:eastAsiaTheme="minorHAnsi"/>
          <w:sz w:val="28"/>
          <w:szCs w:val="28"/>
          <w:lang w:eastAsia="en-US"/>
        </w:rPr>
        <w:t xml:space="preserve"> в </w:t>
      </w:r>
      <w:r w:rsidRPr="000411D2">
        <w:rPr>
          <w:rFonts w:eastAsiaTheme="minorHAnsi"/>
          <w:sz w:val="28"/>
          <w:szCs w:val="28"/>
          <w:lang w:eastAsia="en-US"/>
        </w:rPr>
        <w:lastRenderedPageBreak/>
        <w:t>срок не более 5 рабочих дней со дня, установленного в качестве даты окончания проведения экспертизы в плане экспертиз.</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12. Заключение должно содержать вывод о наличии или отсутствии в правовом акте положений, необоснованно затрудняющих осуществление предпринимательской и инвестиционной деятельности, а также обоснование такого вывода.</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13. В случае выявления в правовом акте положений, необоснованно затрудняющих осуществление предпринимательской и инвестиционной деятельности, уполномоченный орган вносит в орган местного самоуправления, принявший правовой акт (далее - разработчик), предложения об отмене или изменении соответствующим образом правового акта с приложением копии заключения.</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14. После получения заключения, в котором содержится вывод о наличии в правовом акте положений, необоснованно затрудняющих осуществление предпринимательской и инвестиционной деятельности, разработчик в срок не более 30 календарных дней со дня получения заключения направляет в уполномоченный орган информацию о принятых мерах.</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 xml:space="preserve">15. </w:t>
      </w:r>
      <w:proofErr w:type="gramStart"/>
      <w:r w:rsidRPr="000411D2">
        <w:rPr>
          <w:rFonts w:eastAsiaTheme="minorHAnsi"/>
          <w:sz w:val="28"/>
          <w:szCs w:val="28"/>
          <w:lang w:eastAsia="en-US"/>
        </w:rPr>
        <w:t>В случае если разработчик не согласен с заключением и предложениями уполномоченного органа, то в течение 15 календарных дней со дня получения заключения он направляет на имя председателя комиссии по урегулированию разногласий, возникших по результатам экспертизы (далее - комиссия), письмо о необходимости рассмотрения спорных моментов, возникших между разработчиком и уполномоченным органом по результатам экспертизы.</w:t>
      </w:r>
      <w:proofErr w:type="gramEnd"/>
    </w:p>
    <w:p w:rsid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16. Положение о комиссии и ее персональный сост</w:t>
      </w:r>
      <w:r w:rsidR="006206A6">
        <w:rPr>
          <w:rFonts w:eastAsiaTheme="minorHAnsi"/>
          <w:sz w:val="28"/>
          <w:szCs w:val="28"/>
          <w:lang w:eastAsia="en-US"/>
        </w:rPr>
        <w:t>ав утверждаются правовым актом А</w:t>
      </w:r>
      <w:r w:rsidRPr="000411D2">
        <w:rPr>
          <w:rFonts w:eastAsiaTheme="minorHAnsi"/>
          <w:sz w:val="28"/>
          <w:szCs w:val="28"/>
          <w:lang w:eastAsia="en-US"/>
        </w:rPr>
        <w:t xml:space="preserve">дминистрации </w:t>
      </w:r>
      <w:r w:rsidR="006206A6" w:rsidRPr="006206A6">
        <w:rPr>
          <w:rFonts w:eastAsiaTheme="minorHAnsi"/>
          <w:sz w:val="28"/>
          <w:szCs w:val="28"/>
          <w:lang w:eastAsia="en-US"/>
        </w:rPr>
        <w:t>Ачинского муниципального округа</w:t>
      </w:r>
      <w:r w:rsidR="006206A6">
        <w:rPr>
          <w:rFonts w:eastAsiaTheme="minorHAnsi"/>
          <w:sz w:val="28"/>
          <w:szCs w:val="28"/>
          <w:lang w:eastAsia="en-US"/>
        </w:rPr>
        <w:t>.</w:t>
      </w:r>
    </w:p>
    <w:p w:rsidR="000411D2" w:rsidRPr="000411D2" w:rsidRDefault="000411D2" w:rsidP="000411D2">
      <w:pPr>
        <w:autoSpaceDE w:val="0"/>
        <w:autoSpaceDN w:val="0"/>
        <w:adjustRightInd w:val="0"/>
        <w:ind w:firstLine="540"/>
        <w:jc w:val="both"/>
        <w:rPr>
          <w:rFonts w:eastAsiaTheme="minorHAnsi"/>
          <w:sz w:val="28"/>
          <w:szCs w:val="28"/>
          <w:lang w:eastAsia="en-US"/>
        </w:rPr>
      </w:pPr>
      <w:r w:rsidRPr="000411D2">
        <w:rPr>
          <w:rFonts w:eastAsiaTheme="minorHAnsi"/>
          <w:sz w:val="28"/>
          <w:szCs w:val="28"/>
          <w:lang w:eastAsia="en-US"/>
        </w:rPr>
        <w:t>17. Решение комиссии должно содержать вывод о наличии или отсутствии в правовом акте положений, указанных в пункте 2 настоящего Порядка, а также обоснование такого вывода.</w:t>
      </w:r>
    </w:p>
    <w:sectPr w:rsidR="000411D2" w:rsidRPr="000411D2" w:rsidSect="00E86105">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6C7"/>
    <w:rsid w:val="000411D2"/>
    <w:rsid w:val="001606C7"/>
    <w:rsid w:val="002428CE"/>
    <w:rsid w:val="00254EF3"/>
    <w:rsid w:val="002E70ED"/>
    <w:rsid w:val="00427D35"/>
    <w:rsid w:val="0047388E"/>
    <w:rsid w:val="004743AB"/>
    <w:rsid w:val="00486432"/>
    <w:rsid w:val="00604ADF"/>
    <w:rsid w:val="006206A6"/>
    <w:rsid w:val="00801A70"/>
    <w:rsid w:val="008D0300"/>
    <w:rsid w:val="00993C06"/>
    <w:rsid w:val="009C2451"/>
    <w:rsid w:val="00A10D38"/>
    <w:rsid w:val="00A6437A"/>
    <w:rsid w:val="00AD0697"/>
    <w:rsid w:val="00AD52D2"/>
    <w:rsid w:val="00B144F3"/>
    <w:rsid w:val="00B7797D"/>
    <w:rsid w:val="00B87DF3"/>
    <w:rsid w:val="00C65E38"/>
    <w:rsid w:val="00D21A2D"/>
    <w:rsid w:val="00D2514E"/>
    <w:rsid w:val="00D502A5"/>
    <w:rsid w:val="00DC04D7"/>
    <w:rsid w:val="00DC2371"/>
    <w:rsid w:val="00E86105"/>
    <w:rsid w:val="00F75084"/>
    <w:rsid w:val="00F8223B"/>
    <w:rsid w:val="00FD2C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43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93C06"/>
    <w:rPr>
      <w:color w:val="0000FF" w:themeColor="hyperlink"/>
      <w:u w:val="single"/>
    </w:rPr>
  </w:style>
  <w:style w:type="table" w:styleId="a4">
    <w:name w:val="Table Grid"/>
    <w:basedOn w:val="a1"/>
    <w:uiPriority w:val="59"/>
    <w:rsid w:val="00D25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27D35"/>
    <w:rPr>
      <w:rFonts w:ascii="Tahoma" w:hAnsi="Tahoma" w:cs="Tahoma"/>
      <w:sz w:val="16"/>
      <w:szCs w:val="16"/>
    </w:rPr>
  </w:style>
  <w:style w:type="character" w:customStyle="1" w:styleId="a6">
    <w:name w:val="Текст выноски Знак"/>
    <w:basedOn w:val="a0"/>
    <w:link w:val="a5"/>
    <w:uiPriority w:val="99"/>
    <w:semiHidden/>
    <w:rsid w:val="00427D3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3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437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993C06"/>
    <w:rPr>
      <w:color w:val="0000FF" w:themeColor="hyperlink"/>
      <w:u w:val="single"/>
    </w:rPr>
  </w:style>
  <w:style w:type="table" w:styleId="a4">
    <w:name w:val="Table Grid"/>
    <w:basedOn w:val="a1"/>
    <w:uiPriority w:val="59"/>
    <w:rsid w:val="00D251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427D35"/>
    <w:rPr>
      <w:rFonts w:ascii="Tahoma" w:hAnsi="Tahoma" w:cs="Tahoma"/>
      <w:sz w:val="16"/>
      <w:szCs w:val="16"/>
    </w:rPr>
  </w:style>
  <w:style w:type="character" w:customStyle="1" w:styleId="a6">
    <w:name w:val="Текст выноски Знак"/>
    <w:basedOn w:val="a0"/>
    <w:link w:val="a5"/>
    <w:uiPriority w:val="99"/>
    <w:semiHidden/>
    <w:rsid w:val="00427D3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3024</Words>
  <Characters>17242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Fentsel</dc:creator>
  <cp:lastModifiedBy>User</cp:lastModifiedBy>
  <cp:revision>5</cp:revision>
  <cp:lastPrinted>2026-02-26T08:12:00Z</cp:lastPrinted>
  <dcterms:created xsi:type="dcterms:W3CDTF">2026-03-10T03:04:00Z</dcterms:created>
  <dcterms:modified xsi:type="dcterms:W3CDTF">2026-03-10T04:42:00Z</dcterms:modified>
</cp:coreProperties>
</file>