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79A" w:rsidRPr="004E57F8" w:rsidRDefault="009F038F" w:rsidP="0070279A">
      <w:pPr>
        <w:pStyle w:val="ConsPlusTitle"/>
        <w:jc w:val="center"/>
        <w:rPr>
          <w:noProof/>
          <w:color w:val="FFFFFF"/>
        </w:rPr>
      </w:pPr>
      <w:r w:rsidRPr="009F038F">
        <w:rPr>
          <w:rFonts w:ascii="Times New Roman" w:hAnsi="Times New Roman" w:cs="Times New Roman"/>
          <w:color w:val="FFFFFF"/>
          <w:spacing w:val="1"/>
          <w:sz w:val="28"/>
          <w:szCs w:val="28"/>
        </w:rPr>
        <w:t>РАС</w:t>
      </w:r>
    </w:p>
    <w:p w:rsidR="0070279A" w:rsidRPr="00E104D6" w:rsidRDefault="0070279A" w:rsidP="0070279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</w:rPr>
      </w:pPr>
      <w:r w:rsidRPr="00E104D6">
        <w:rPr>
          <w:rFonts w:ascii="Times New Roman" w:eastAsia="Times New Roman" w:hAnsi="Times New Roman"/>
          <w:color w:val="FFFFFF"/>
          <w:sz w:val="28"/>
          <w:szCs w:val="28"/>
        </w:rPr>
        <w:t xml:space="preserve">  </w:t>
      </w:r>
      <w:r>
        <w:rPr>
          <w:rFonts w:ascii="Times New Roman" w:eastAsia="Times New Roman" w:hAnsi="Times New Roman"/>
          <w:noProof/>
          <w:sz w:val="20"/>
          <w:szCs w:val="20"/>
        </w:rPr>
        <w:drawing>
          <wp:inline distT="0" distB="0" distL="0" distR="0">
            <wp:extent cx="763270" cy="914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79A" w:rsidRPr="00E104D6" w:rsidRDefault="0070279A" w:rsidP="0070279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70279A" w:rsidRPr="00E104D6" w:rsidRDefault="0070279A" w:rsidP="0070279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70279A" w:rsidRPr="00E104D6" w:rsidRDefault="0070279A" w:rsidP="0070279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</w:rPr>
      </w:pPr>
      <w:r w:rsidRPr="00E104D6">
        <w:rPr>
          <w:rFonts w:ascii="Times New Roman" w:eastAsia="Times New Roman" w:hAnsi="Times New Roman"/>
          <w:sz w:val="28"/>
          <w:szCs w:val="20"/>
        </w:rPr>
        <w:t>РОССИЙСКАЯ ФЕДЕРАЦИЯ</w:t>
      </w:r>
    </w:p>
    <w:p w:rsidR="0070279A" w:rsidRPr="00E104D6" w:rsidRDefault="0070279A" w:rsidP="0070279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</w:rPr>
      </w:pPr>
      <w:r w:rsidRPr="00E104D6">
        <w:rPr>
          <w:rFonts w:ascii="Times New Roman" w:eastAsia="Times New Roman" w:hAnsi="Times New Roman"/>
          <w:sz w:val="28"/>
          <w:szCs w:val="20"/>
        </w:rPr>
        <w:t>КРАСНОЯРСКИЙ КРАЙ</w:t>
      </w:r>
    </w:p>
    <w:p w:rsidR="0070279A" w:rsidRPr="00E104D6" w:rsidRDefault="0070279A" w:rsidP="0070279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70279A" w:rsidRPr="00E104D6" w:rsidRDefault="0070279A" w:rsidP="0070279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E104D6">
        <w:rPr>
          <w:rFonts w:ascii="Times New Roman" w:eastAsia="Times New Roman" w:hAnsi="Times New Roman"/>
          <w:sz w:val="28"/>
          <w:szCs w:val="28"/>
        </w:rPr>
        <w:t>АДМИНИСТРАЦИЯ АЧИНСКОГО МУНИЦИПАЛЬНОГО ОКРУГА</w:t>
      </w:r>
    </w:p>
    <w:p w:rsidR="0070279A" w:rsidRPr="00E104D6" w:rsidRDefault="0070279A" w:rsidP="0070279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</w:rPr>
      </w:pPr>
    </w:p>
    <w:p w:rsidR="0070279A" w:rsidRPr="00E104D6" w:rsidRDefault="0070279A" w:rsidP="0070279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</w:rPr>
      </w:pPr>
    </w:p>
    <w:p w:rsidR="0070279A" w:rsidRPr="00E104D6" w:rsidRDefault="0070279A" w:rsidP="0070279A">
      <w:pPr>
        <w:spacing w:after="0" w:line="360" w:lineRule="auto"/>
        <w:jc w:val="center"/>
        <w:rPr>
          <w:rFonts w:ascii="Times New Roman" w:eastAsia="Times New Roman" w:hAnsi="Times New Roman"/>
          <w:sz w:val="48"/>
          <w:szCs w:val="48"/>
        </w:rPr>
      </w:pPr>
      <w:proofErr w:type="gramStart"/>
      <w:r w:rsidRPr="00E104D6">
        <w:rPr>
          <w:rFonts w:ascii="Times New Roman" w:eastAsia="Times New Roman" w:hAnsi="Times New Roman"/>
          <w:sz w:val="48"/>
          <w:szCs w:val="48"/>
        </w:rPr>
        <w:t>П</w:t>
      </w:r>
      <w:proofErr w:type="gramEnd"/>
      <w:r w:rsidRPr="00E104D6">
        <w:rPr>
          <w:rFonts w:ascii="Times New Roman" w:eastAsia="Times New Roman" w:hAnsi="Times New Roman"/>
          <w:sz w:val="48"/>
          <w:szCs w:val="48"/>
        </w:rPr>
        <w:t xml:space="preserve"> О С Т А Н О В Л Е Н И Е</w:t>
      </w:r>
    </w:p>
    <w:p w:rsidR="0070279A" w:rsidRDefault="0070279A" w:rsidP="0070279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70279A" w:rsidRDefault="0070279A" w:rsidP="0070279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70279A" w:rsidRDefault="0070279A" w:rsidP="0070279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70279A" w:rsidRDefault="0070279A" w:rsidP="0070279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70279A" w:rsidRPr="0070279A" w:rsidRDefault="0070279A" w:rsidP="0070279A">
      <w:pPr>
        <w:shd w:val="clear" w:color="auto" w:fill="FFFFFF"/>
        <w:tabs>
          <w:tab w:val="left" w:pos="3828"/>
        </w:tabs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Hlk220652331"/>
      <w:r w:rsidRPr="007027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03.03.2026         </w:t>
      </w:r>
      <w:r w:rsidRPr="0070279A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70279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Ачинский муниципальный округ</w:t>
      </w:r>
      <w:r w:rsidRPr="007027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108-п</w:t>
      </w:r>
    </w:p>
    <w:p w:rsidR="0070279A" w:rsidRPr="0070279A" w:rsidRDefault="0070279A" w:rsidP="0070279A">
      <w:pPr>
        <w:shd w:val="clear" w:color="auto" w:fill="FFFFFF"/>
        <w:tabs>
          <w:tab w:val="left" w:pos="3828"/>
        </w:tabs>
        <w:ind w:right="23"/>
        <w:jc w:val="both"/>
        <w:rPr>
          <w:color w:val="000000"/>
          <w:sz w:val="28"/>
          <w:szCs w:val="28"/>
          <w:shd w:val="clear" w:color="auto" w:fill="FFFFFF"/>
        </w:rPr>
      </w:pPr>
    </w:p>
    <w:bookmarkEnd w:id="0"/>
    <w:p w:rsidR="00526659" w:rsidRDefault="00526659" w:rsidP="005C5AE3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</w:p>
    <w:p w:rsidR="00526659" w:rsidRDefault="00526659" w:rsidP="005C5AE3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</w:p>
    <w:p w:rsidR="00526659" w:rsidRDefault="00526659" w:rsidP="005C5AE3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</w:p>
    <w:p w:rsidR="00526659" w:rsidRDefault="00526659" w:rsidP="005C5AE3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</w:p>
    <w:p w:rsidR="00526659" w:rsidRDefault="00526659" w:rsidP="005C5AE3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0"/>
      </w:tblGrid>
      <w:tr w:rsidR="009F038F" w:rsidRPr="001B3294" w:rsidTr="00391301">
        <w:tc>
          <w:tcPr>
            <w:tcW w:w="4790" w:type="dxa"/>
          </w:tcPr>
          <w:p w:rsidR="009F038F" w:rsidRPr="001B3294" w:rsidRDefault="00391301" w:rsidP="00391301">
            <w:pPr>
              <w:pStyle w:val="ConsTitle"/>
              <w:widowControl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О внесении изменений                                   в постановление администрации города Ачинска от 26.12.2025                     № 330-п «</w:t>
            </w:r>
            <w:r w:rsidR="009F038F" w:rsidRPr="002545C8">
              <w:rPr>
                <w:rFonts w:ascii="Times New Roman" w:hAnsi="Times New Roman"/>
                <w:b w:val="0"/>
                <w:sz w:val="28"/>
                <w:szCs w:val="28"/>
              </w:rPr>
              <w:t xml:space="preserve">О мерах по реализации </w:t>
            </w:r>
            <w:r w:rsidR="009F038F">
              <w:rPr>
                <w:rFonts w:ascii="Times New Roman" w:hAnsi="Times New Roman"/>
                <w:b w:val="0"/>
                <w:sz w:val="28"/>
                <w:szCs w:val="28"/>
              </w:rPr>
              <w:t xml:space="preserve">решения Ачинского </w:t>
            </w:r>
            <w:r w:rsidR="00100ADD">
              <w:rPr>
                <w:rFonts w:ascii="Times New Roman" w:hAnsi="Times New Roman"/>
                <w:b w:val="0"/>
                <w:sz w:val="28"/>
                <w:szCs w:val="28"/>
              </w:rPr>
              <w:t>окружного</w:t>
            </w:r>
            <w:r w:rsidR="009F038F">
              <w:rPr>
                <w:rFonts w:ascii="Times New Roman" w:hAnsi="Times New Roman"/>
                <w:b w:val="0"/>
                <w:sz w:val="28"/>
                <w:szCs w:val="28"/>
              </w:rPr>
              <w:t xml:space="preserve"> Совета депутатов </w:t>
            </w:r>
            <w:r w:rsidR="009F038F" w:rsidRPr="00941C48">
              <w:rPr>
                <w:rFonts w:ascii="Times New Roman" w:hAnsi="Times New Roman"/>
                <w:b w:val="0"/>
                <w:sz w:val="28"/>
                <w:szCs w:val="28"/>
              </w:rPr>
              <w:t xml:space="preserve">от </w:t>
            </w:r>
            <w:r w:rsidR="00100ADD">
              <w:rPr>
                <w:rFonts w:ascii="Times New Roman" w:hAnsi="Times New Roman"/>
                <w:b w:val="0"/>
                <w:sz w:val="28"/>
                <w:szCs w:val="28"/>
              </w:rPr>
              <w:t>12</w:t>
            </w:r>
            <w:r w:rsidR="009F038F">
              <w:rPr>
                <w:rFonts w:ascii="Times New Roman" w:hAnsi="Times New Roman"/>
                <w:b w:val="0"/>
                <w:sz w:val="28"/>
                <w:szCs w:val="28"/>
              </w:rPr>
              <w:t>.12.202</w:t>
            </w:r>
            <w:r w:rsidR="00100ADD">
              <w:rPr>
                <w:rFonts w:ascii="Times New Roman" w:hAnsi="Times New Roman"/>
                <w:b w:val="0"/>
                <w:sz w:val="28"/>
                <w:szCs w:val="28"/>
              </w:rPr>
              <w:t>5</w:t>
            </w:r>
            <w:r w:rsidR="009F038F" w:rsidRPr="00941C48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                 </w:t>
            </w:r>
            <w:r w:rsidR="009F038F" w:rsidRPr="00615953">
              <w:rPr>
                <w:rFonts w:ascii="Times New Roman" w:hAnsi="Times New Roman"/>
                <w:b w:val="0"/>
                <w:sz w:val="28"/>
                <w:szCs w:val="28"/>
              </w:rPr>
              <w:t xml:space="preserve">№ </w:t>
            </w:r>
            <w:r w:rsidR="00100ADD">
              <w:rPr>
                <w:rFonts w:ascii="Times New Roman" w:hAnsi="Times New Roman"/>
                <w:b w:val="0"/>
                <w:sz w:val="28"/>
                <w:szCs w:val="28"/>
              </w:rPr>
              <w:t>7-82</w:t>
            </w:r>
            <w:r w:rsidR="00414211">
              <w:rPr>
                <w:rFonts w:ascii="Times New Roman" w:hAnsi="Times New Roman"/>
                <w:b w:val="0"/>
                <w:sz w:val="28"/>
                <w:szCs w:val="28"/>
              </w:rPr>
              <w:t>р</w:t>
            </w:r>
            <w:r w:rsidR="009F038F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 w:rsidR="009F038F" w:rsidRPr="002545C8">
              <w:rPr>
                <w:rFonts w:ascii="Times New Roman" w:hAnsi="Times New Roman"/>
                <w:b w:val="0"/>
                <w:sz w:val="28"/>
                <w:szCs w:val="28"/>
              </w:rPr>
              <w:t xml:space="preserve">«О </w:t>
            </w:r>
            <w:r w:rsidR="009F038F">
              <w:rPr>
                <w:rFonts w:ascii="Times New Roman" w:hAnsi="Times New Roman"/>
                <w:b w:val="0"/>
                <w:sz w:val="28"/>
                <w:szCs w:val="28"/>
              </w:rPr>
              <w:t xml:space="preserve">бюджете </w:t>
            </w:r>
            <w:r w:rsidR="00100ADD">
              <w:rPr>
                <w:rFonts w:ascii="Times New Roman" w:hAnsi="Times New Roman"/>
                <w:b w:val="0"/>
                <w:sz w:val="28"/>
                <w:szCs w:val="28"/>
              </w:rPr>
              <w:t>Ачинского муниципального округа</w:t>
            </w:r>
            <w:r w:rsidR="009F038F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 w:rsidR="009F038F" w:rsidRPr="002545C8">
              <w:rPr>
                <w:rFonts w:ascii="Times New Roman" w:hAnsi="Times New Roman"/>
                <w:b w:val="0"/>
                <w:sz w:val="28"/>
                <w:szCs w:val="28"/>
              </w:rPr>
              <w:t>на 20</w:t>
            </w:r>
            <w:r w:rsidR="009F038F">
              <w:rPr>
                <w:rFonts w:ascii="Times New Roman" w:hAnsi="Times New Roman"/>
                <w:b w:val="0"/>
                <w:sz w:val="28"/>
                <w:szCs w:val="28"/>
              </w:rPr>
              <w:t>2</w:t>
            </w:r>
            <w:r w:rsidR="00100ADD">
              <w:rPr>
                <w:rFonts w:ascii="Times New Roman" w:hAnsi="Times New Roman"/>
                <w:b w:val="0"/>
                <w:sz w:val="28"/>
                <w:szCs w:val="28"/>
              </w:rPr>
              <w:t>6</w:t>
            </w:r>
            <w:r w:rsidR="009F038F" w:rsidRPr="002545C8">
              <w:rPr>
                <w:rFonts w:ascii="Times New Roman" w:hAnsi="Times New Roman"/>
                <w:b w:val="0"/>
                <w:sz w:val="28"/>
                <w:szCs w:val="28"/>
              </w:rPr>
              <w:t xml:space="preserve"> год </w:t>
            </w:r>
            <w:r w:rsidR="00100ADD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 w:rsidR="009F038F" w:rsidRPr="002545C8">
              <w:rPr>
                <w:rFonts w:ascii="Times New Roman" w:hAnsi="Times New Roman"/>
                <w:b w:val="0"/>
                <w:sz w:val="28"/>
                <w:szCs w:val="28"/>
              </w:rPr>
              <w:t>и плановый</w:t>
            </w:r>
            <w:r w:rsidR="009F038F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 w:rsidR="009F038F" w:rsidRPr="002545C8">
              <w:rPr>
                <w:rFonts w:ascii="Times New Roman" w:hAnsi="Times New Roman"/>
                <w:b w:val="0"/>
                <w:sz w:val="28"/>
                <w:szCs w:val="28"/>
              </w:rPr>
              <w:t>период</w:t>
            </w:r>
            <w:r w:rsidR="009F038F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 w:rsidR="009F038F" w:rsidRPr="002545C8">
              <w:rPr>
                <w:rFonts w:ascii="Times New Roman" w:hAnsi="Times New Roman"/>
                <w:b w:val="0"/>
                <w:sz w:val="28"/>
                <w:szCs w:val="28"/>
              </w:rPr>
              <w:t>20</w:t>
            </w:r>
            <w:r w:rsidR="009F038F">
              <w:rPr>
                <w:rFonts w:ascii="Times New Roman" w:hAnsi="Times New Roman"/>
                <w:b w:val="0"/>
                <w:sz w:val="28"/>
                <w:szCs w:val="28"/>
              </w:rPr>
              <w:t>2</w:t>
            </w:r>
            <w:r w:rsidR="00100ADD">
              <w:rPr>
                <w:rFonts w:ascii="Times New Roman" w:hAnsi="Times New Roman"/>
                <w:b w:val="0"/>
                <w:sz w:val="28"/>
                <w:szCs w:val="28"/>
              </w:rPr>
              <w:t>7</w:t>
            </w:r>
            <w:r w:rsidR="009F038F" w:rsidRPr="002545C8">
              <w:rPr>
                <w:rFonts w:ascii="Times New Roman" w:hAnsi="Times New Roman"/>
                <w:b w:val="0"/>
                <w:sz w:val="28"/>
                <w:szCs w:val="28"/>
              </w:rPr>
              <w:t xml:space="preserve"> – 20</w:t>
            </w:r>
            <w:r w:rsidR="009F038F">
              <w:rPr>
                <w:rFonts w:ascii="Times New Roman" w:hAnsi="Times New Roman"/>
                <w:b w:val="0"/>
                <w:sz w:val="28"/>
                <w:szCs w:val="28"/>
              </w:rPr>
              <w:t>2</w:t>
            </w:r>
            <w:r w:rsidR="00100ADD">
              <w:rPr>
                <w:rFonts w:ascii="Times New Roman" w:hAnsi="Times New Roman"/>
                <w:b w:val="0"/>
                <w:sz w:val="28"/>
                <w:szCs w:val="28"/>
              </w:rPr>
              <w:t>8</w:t>
            </w:r>
            <w:r w:rsidR="009F038F" w:rsidRPr="002545C8">
              <w:rPr>
                <w:rFonts w:ascii="Times New Roman" w:hAnsi="Times New Roman"/>
                <w:b w:val="0"/>
                <w:sz w:val="28"/>
                <w:szCs w:val="28"/>
              </w:rPr>
              <w:t xml:space="preserve"> годов»</w:t>
            </w:r>
          </w:p>
        </w:tc>
      </w:tr>
    </w:tbl>
    <w:p w:rsidR="005825B0" w:rsidRDefault="005825B0" w:rsidP="00FD7A31">
      <w:pPr>
        <w:pStyle w:val="ConsTitle"/>
        <w:widowControl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</w:p>
    <w:p w:rsidR="009F038F" w:rsidRDefault="009F038F" w:rsidP="00FD7A31">
      <w:pPr>
        <w:pStyle w:val="ConsTitle"/>
        <w:widowControl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</w:p>
    <w:p w:rsidR="001541C8" w:rsidRPr="003F1536" w:rsidRDefault="000D0B14" w:rsidP="00197D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C94F39">
        <w:rPr>
          <w:rFonts w:ascii="Times New Roman" w:hAnsi="Times New Roman"/>
          <w:sz w:val="28"/>
          <w:szCs w:val="28"/>
        </w:rPr>
        <w:t xml:space="preserve">В целях обеспечения своевременного исполнения получателями средств бюджета </w:t>
      </w:r>
      <w:r w:rsidR="00F630F8">
        <w:rPr>
          <w:rFonts w:ascii="Times New Roman" w:hAnsi="Times New Roman"/>
          <w:sz w:val="28"/>
          <w:szCs w:val="28"/>
        </w:rPr>
        <w:t>Ачинского муниципального округа</w:t>
      </w:r>
      <w:r w:rsidRPr="00C94F39">
        <w:rPr>
          <w:rFonts w:ascii="Times New Roman" w:hAnsi="Times New Roman"/>
          <w:sz w:val="28"/>
          <w:szCs w:val="28"/>
        </w:rPr>
        <w:t xml:space="preserve"> бюджетных обязательств и бесперебойного финансового обеспечения расходов бюджета </w:t>
      </w:r>
      <w:r w:rsidR="00F630F8">
        <w:rPr>
          <w:rFonts w:ascii="Times New Roman" w:hAnsi="Times New Roman"/>
          <w:sz w:val="28"/>
          <w:szCs w:val="28"/>
        </w:rPr>
        <w:t>Ачинского муниципального округа</w:t>
      </w:r>
      <w:r w:rsidRPr="00C94F39">
        <w:rPr>
          <w:rFonts w:ascii="Times New Roman" w:hAnsi="Times New Roman"/>
          <w:sz w:val="28"/>
          <w:szCs w:val="28"/>
        </w:rPr>
        <w:t>, в</w:t>
      </w:r>
      <w:r w:rsidR="008C3DA0" w:rsidRPr="00C94F39">
        <w:rPr>
          <w:rFonts w:ascii="Times New Roman" w:hAnsi="Times New Roman"/>
          <w:sz w:val="28"/>
          <w:szCs w:val="28"/>
        </w:rPr>
        <w:t xml:space="preserve"> соответствии</w:t>
      </w:r>
      <w:r w:rsidRPr="00C94F39">
        <w:rPr>
          <w:rFonts w:ascii="Times New Roman" w:hAnsi="Times New Roman"/>
          <w:sz w:val="28"/>
          <w:szCs w:val="28"/>
        </w:rPr>
        <w:t xml:space="preserve"> </w:t>
      </w:r>
      <w:r w:rsidR="00C138C9" w:rsidRPr="005A2530">
        <w:rPr>
          <w:rFonts w:ascii="Times New Roman" w:hAnsi="Times New Roman"/>
          <w:sz w:val="28"/>
          <w:szCs w:val="28"/>
        </w:rPr>
        <w:t>р</w:t>
      </w:r>
      <w:r w:rsidR="00F33ABD" w:rsidRPr="005A2530">
        <w:rPr>
          <w:rFonts w:ascii="Times New Roman" w:hAnsi="Times New Roman"/>
          <w:sz w:val="28"/>
          <w:szCs w:val="28"/>
        </w:rPr>
        <w:t xml:space="preserve">ешением Ачинского </w:t>
      </w:r>
      <w:r w:rsidR="00781EDE" w:rsidRPr="005A2530">
        <w:rPr>
          <w:rFonts w:ascii="Times New Roman" w:hAnsi="Times New Roman"/>
          <w:sz w:val="28"/>
          <w:szCs w:val="28"/>
        </w:rPr>
        <w:t>окружного</w:t>
      </w:r>
      <w:r w:rsidR="00F33ABD" w:rsidRPr="005A2530">
        <w:rPr>
          <w:rFonts w:ascii="Times New Roman" w:hAnsi="Times New Roman"/>
          <w:sz w:val="28"/>
          <w:szCs w:val="28"/>
        </w:rPr>
        <w:t xml:space="preserve"> Совета депутатов</w:t>
      </w:r>
      <w:r w:rsidR="001541C8" w:rsidRPr="005A2530">
        <w:rPr>
          <w:rFonts w:ascii="Times New Roman" w:hAnsi="Times New Roman"/>
          <w:sz w:val="28"/>
          <w:szCs w:val="28"/>
        </w:rPr>
        <w:t xml:space="preserve"> </w:t>
      </w:r>
      <w:r w:rsidR="008C3DA0" w:rsidRPr="005A2530">
        <w:rPr>
          <w:rFonts w:ascii="Times New Roman" w:hAnsi="Times New Roman"/>
          <w:sz w:val="28"/>
          <w:szCs w:val="28"/>
        </w:rPr>
        <w:t xml:space="preserve">от </w:t>
      </w:r>
      <w:r w:rsidR="00B07917" w:rsidRPr="005A2530">
        <w:rPr>
          <w:rFonts w:ascii="Times New Roman" w:hAnsi="Times New Roman"/>
          <w:sz w:val="28"/>
          <w:szCs w:val="28"/>
        </w:rPr>
        <w:t>1</w:t>
      </w:r>
      <w:r w:rsidR="00781EDE" w:rsidRPr="005A2530">
        <w:rPr>
          <w:rFonts w:ascii="Times New Roman" w:hAnsi="Times New Roman"/>
          <w:sz w:val="28"/>
          <w:szCs w:val="28"/>
        </w:rPr>
        <w:t>2</w:t>
      </w:r>
      <w:r w:rsidR="005825B0" w:rsidRPr="005A2530">
        <w:rPr>
          <w:rFonts w:ascii="Times New Roman" w:hAnsi="Times New Roman"/>
          <w:sz w:val="28"/>
          <w:szCs w:val="28"/>
        </w:rPr>
        <w:t>.12.202</w:t>
      </w:r>
      <w:r w:rsidR="00781EDE" w:rsidRPr="005A2530">
        <w:rPr>
          <w:rFonts w:ascii="Times New Roman" w:hAnsi="Times New Roman"/>
          <w:sz w:val="28"/>
          <w:szCs w:val="28"/>
        </w:rPr>
        <w:t>5</w:t>
      </w:r>
      <w:r w:rsidR="00391301">
        <w:rPr>
          <w:rFonts w:ascii="Times New Roman" w:hAnsi="Times New Roman"/>
          <w:sz w:val="28"/>
          <w:szCs w:val="28"/>
        </w:rPr>
        <w:t xml:space="preserve"> </w:t>
      </w:r>
      <w:r w:rsidR="005825B0" w:rsidRPr="005A2530">
        <w:rPr>
          <w:rFonts w:ascii="Times New Roman" w:hAnsi="Times New Roman"/>
          <w:sz w:val="28"/>
          <w:szCs w:val="28"/>
        </w:rPr>
        <w:t xml:space="preserve">№ </w:t>
      </w:r>
      <w:r w:rsidR="00781EDE" w:rsidRPr="005A2530">
        <w:rPr>
          <w:rFonts w:ascii="Times New Roman" w:hAnsi="Times New Roman"/>
          <w:sz w:val="28"/>
          <w:szCs w:val="28"/>
        </w:rPr>
        <w:t>7-82</w:t>
      </w:r>
      <w:r w:rsidR="00F1173F" w:rsidRPr="005A2530">
        <w:rPr>
          <w:rFonts w:ascii="Times New Roman" w:hAnsi="Times New Roman"/>
          <w:sz w:val="28"/>
          <w:szCs w:val="28"/>
        </w:rPr>
        <w:t>р</w:t>
      </w:r>
      <w:r w:rsidR="009F038F" w:rsidRPr="005A2530">
        <w:rPr>
          <w:rFonts w:ascii="Times New Roman" w:hAnsi="Times New Roman"/>
          <w:sz w:val="28"/>
          <w:szCs w:val="28"/>
        </w:rPr>
        <w:t xml:space="preserve"> </w:t>
      </w:r>
      <w:r w:rsidR="00781EDE" w:rsidRPr="005A2530">
        <w:rPr>
          <w:rFonts w:ascii="Times New Roman" w:hAnsi="Times New Roman"/>
          <w:sz w:val="28"/>
          <w:szCs w:val="28"/>
        </w:rPr>
        <w:t xml:space="preserve">«О бюджете Ачинского </w:t>
      </w:r>
      <w:r w:rsidR="00781EDE" w:rsidRPr="005A2530">
        <w:rPr>
          <w:rFonts w:ascii="Times New Roman" w:hAnsi="Times New Roman"/>
          <w:sz w:val="28"/>
          <w:szCs w:val="28"/>
        </w:rPr>
        <w:lastRenderedPageBreak/>
        <w:t>муниципального округа на 2026 год  и плановый период 2027 – 2028 годов»</w:t>
      </w:r>
      <w:r w:rsidR="004D1188" w:rsidRPr="005A2530">
        <w:rPr>
          <w:rFonts w:ascii="Times New Roman" w:hAnsi="Times New Roman"/>
          <w:sz w:val="28"/>
          <w:szCs w:val="28"/>
        </w:rPr>
        <w:t>,</w:t>
      </w:r>
      <w:r w:rsidR="005A2530">
        <w:rPr>
          <w:rFonts w:ascii="Times New Roman" w:hAnsi="Times New Roman"/>
          <w:b/>
          <w:sz w:val="28"/>
          <w:szCs w:val="28"/>
        </w:rPr>
        <w:t xml:space="preserve"> </w:t>
      </w:r>
      <w:r w:rsidR="003F1536" w:rsidRPr="003F1536">
        <w:rPr>
          <w:rFonts w:ascii="Times New Roman" w:hAnsi="Times New Roman"/>
          <w:sz w:val="28"/>
          <w:szCs w:val="28"/>
        </w:rPr>
        <w:t>руководствуясь статьями 16, 20 Устава Ачинского муниципального округа,</w:t>
      </w:r>
      <w:proofErr w:type="gramEnd"/>
    </w:p>
    <w:p w:rsidR="00197D5E" w:rsidRPr="00197D5E" w:rsidRDefault="00197D5E" w:rsidP="00197D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91301" w:rsidRDefault="008C3DA0" w:rsidP="00391301">
      <w:pPr>
        <w:pStyle w:val="ConsTitle"/>
        <w:widowControl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2545C8">
        <w:rPr>
          <w:rFonts w:ascii="Times New Roman" w:hAnsi="Times New Roman"/>
          <w:b w:val="0"/>
          <w:sz w:val="28"/>
          <w:szCs w:val="28"/>
        </w:rPr>
        <w:t>ПОСТАНОВЛЯЮ:</w:t>
      </w:r>
    </w:p>
    <w:p w:rsidR="00391301" w:rsidRDefault="00391301" w:rsidP="00391301">
      <w:pPr>
        <w:pStyle w:val="ConsTitle"/>
        <w:widowControl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</w:p>
    <w:p w:rsidR="006D1C21" w:rsidRDefault="006D1C21" w:rsidP="006D1C21">
      <w:pPr>
        <w:pStyle w:val="ConsTitle"/>
        <w:widowControl/>
        <w:ind w:firstLine="709"/>
        <w:jc w:val="both"/>
        <w:rPr>
          <w:rFonts w:ascii="Times New Roman" w:eastAsiaTheme="minorEastAsia" w:hAnsi="Times New Roman"/>
          <w:b w:val="0"/>
          <w:sz w:val="28"/>
          <w:szCs w:val="28"/>
        </w:rPr>
      </w:pPr>
      <w:r w:rsidRPr="006D1C21">
        <w:rPr>
          <w:rFonts w:ascii="Times New Roman" w:hAnsi="Times New Roman"/>
          <w:b w:val="0"/>
          <w:sz w:val="28"/>
          <w:szCs w:val="28"/>
        </w:rPr>
        <w:t>1.</w:t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  <w:r w:rsidRPr="006D1C21">
        <w:rPr>
          <w:rFonts w:ascii="Times New Roman" w:hAnsi="Times New Roman"/>
          <w:b w:val="0"/>
          <w:sz w:val="28"/>
          <w:szCs w:val="28"/>
        </w:rPr>
        <w:t xml:space="preserve">В </w:t>
      </w:r>
      <w:r w:rsidR="00391301" w:rsidRPr="00391301">
        <w:rPr>
          <w:rFonts w:ascii="Times New Roman" w:eastAsiaTheme="minorEastAsia" w:hAnsi="Times New Roman"/>
          <w:b w:val="0"/>
          <w:sz w:val="28"/>
          <w:szCs w:val="28"/>
        </w:rPr>
        <w:t>постановлени</w:t>
      </w:r>
      <w:r>
        <w:rPr>
          <w:rFonts w:ascii="Times New Roman" w:eastAsiaTheme="minorEastAsia" w:hAnsi="Times New Roman"/>
          <w:b w:val="0"/>
          <w:sz w:val="28"/>
          <w:szCs w:val="28"/>
        </w:rPr>
        <w:t>е</w:t>
      </w:r>
      <w:r w:rsidR="00391301" w:rsidRPr="00391301">
        <w:rPr>
          <w:rFonts w:ascii="Times New Roman" w:eastAsiaTheme="minorEastAsia" w:hAnsi="Times New Roman"/>
          <w:b w:val="0"/>
          <w:sz w:val="28"/>
          <w:szCs w:val="28"/>
        </w:rPr>
        <w:t xml:space="preserve"> администрации города Ачинска от 26.12.2025 </w:t>
      </w:r>
      <w:r>
        <w:rPr>
          <w:rFonts w:ascii="Times New Roman" w:eastAsiaTheme="minorEastAsia" w:hAnsi="Times New Roman"/>
          <w:b w:val="0"/>
          <w:sz w:val="28"/>
          <w:szCs w:val="28"/>
        </w:rPr>
        <w:t xml:space="preserve">                      </w:t>
      </w:r>
      <w:r w:rsidR="00391301" w:rsidRPr="00391301">
        <w:rPr>
          <w:rFonts w:ascii="Times New Roman" w:eastAsiaTheme="minorEastAsia" w:hAnsi="Times New Roman"/>
          <w:b w:val="0"/>
          <w:sz w:val="28"/>
          <w:szCs w:val="28"/>
        </w:rPr>
        <w:t xml:space="preserve">№ 330-п «О мерах по реализации решения Ачинского окружного Совета депутатов от 12.12.2025 № 7-82р «О бюджете Ачинского муниципального округа на 2026 год  и плановый период 2027 – 2028 годов» </w:t>
      </w:r>
      <w:r>
        <w:rPr>
          <w:rFonts w:ascii="Times New Roman" w:eastAsiaTheme="minorEastAsia" w:hAnsi="Times New Roman"/>
          <w:b w:val="0"/>
          <w:sz w:val="28"/>
          <w:szCs w:val="28"/>
        </w:rPr>
        <w:t>(далее – постановление) внести следующие изменения:</w:t>
      </w:r>
    </w:p>
    <w:p w:rsidR="008C3DA0" w:rsidRDefault="006D1C21" w:rsidP="006D1C21">
      <w:pPr>
        <w:pStyle w:val="ConsTitle"/>
        <w:widowControl/>
        <w:ind w:firstLine="709"/>
        <w:jc w:val="both"/>
        <w:rPr>
          <w:rFonts w:ascii="Times New Roman" w:eastAsiaTheme="minorEastAsia" w:hAnsi="Times New Roman"/>
          <w:b w:val="0"/>
          <w:sz w:val="28"/>
          <w:szCs w:val="28"/>
        </w:rPr>
      </w:pPr>
      <w:r>
        <w:rPr>
          <w:rFonts w:ascii="Times New Roman" w:eastAsiaTheme="minorEastAsia" w:hAnsi="Times New Roman"/>
          <w:b w:val="0"/>
          <w:sz w:val="28"/>
          <w:szCs w:val="28"/>
        </w:rPr>
        <w:t xml:space="preserve">1.1 Приложение к постановлению дополнить </w:t>
      </w:r>
      <w:r w:rsidR="00391301">
        <w:rPr>
          <w:rFonts w:ascii="Times New Roman" w:eastAsiaTheme="minorEastAsia" w:hAnsi="Times New Roman"/>
          <w:b w:val="0"/>
          <w:sz w:val="28"/>
          <w:szCs w:val="28"/>
        </w:rPr>
        <w:t>пунктом 43</w:t>
      </w:r>
      <w:r w:rsidR="000A37DF">
        <w:rPr>
          <w:rFonts w:ascii="Times New Roman" w:eastAsiaTheme="minorEastAsia" w:hAnsi="Times New Roman"/>
          <w:b w:val="0"/>
          <w:sz w:val="28"/>
          <w:szCs w:val="28"/>
        </w:rPr>
        <w:t xml:space="preserve"> следующего содержания:</w:t>
      </w:r>
    </w:p>
    <w:p w:rsidR="000A37DF" w:rsidRPr="00391301" w:rsidRDefault="000A37DF" w:rsidP="00391301">
      <w:pPr>
        <w:pStyle w:val="ConsTitle"/>
        <w:widowControl/>
        <w:ind w:firstLine="709"/>
        <w:jc w:val="both"/>
        <w:rPr>
          <w:rFonts w:ascii="Times New Roman" w:eastAsiaTheme="minorEastAsia" w:hAnsi="Times New Roman"/>
          <w:b w:val="0"/>
          <w:sz w:val="28"/>
          <w:szCs w:val="28"/>
        </w:rPr>
      </w:pPr>
      <w:r>
        <w:rPr>
          <w:rFonts w:ascii="Times New Roman" w:eastAsiaTheme="minorEastAsia" w:hAnsi="Times New Roman"/>
          <w:b w:val="0"/>
          <w:sz w:val="28"/>
          <w:szCs w:val="28"/>
        </w:rPr>
        <w:t>«43. Заключение по сметной документации норматив</w:t>
      </w:r>
      <w:r w:rsidR="00DF39B8">
        <w:rPr>
          <w:rFonts w:ascii="Times New Roman" w:eastAsiaTheme="minorEastAsia" w:hAnsi="Times New Roman"/>
          <w:b w:val="0"/>
          <w:sz w:val="28"/>
          <w:szCs w:val="28"/>
        </w:rPr>
        <w:t>ов</w:t>
      </w:r>
      <w:r>
        <w:rPr>
          <w:rFonts w:ascii="Times New Roman" w:eastAsiaTheme="minorEastAsia" w:hAnsi="Times New Roman"/>
          <w:b w:val="0"/>
          <w:sz w:val="28"/>
          <w:szCs w:val="28"/>
        </w:rPr>
        <w:t xml:space="preserve"> в области сметного нормирования и ценообразования».</w:t>
      </w:r>
    </w:p>
    <w:p w:rsidR="00B61328" w:rsidRDefault="00B61328" w:rsidP="008626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63CD" w:rsidRDefault="000A37DF" w:rsidP="00B263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ED3D5B">
        <w:rPr>
          <w:rFonts w:ascii="Times New Roman" w:hAnsi="Times New Roman" w:cs="Times New Roman"/>
          <w:sz w:val="28"/>
          <w:szCs w:val="28"/>
        </w:rPr>
        <w:t>Контроль исполнения п</w:t>
      </w:r>
      <w:r w:rsidR="00ED3D5B" w:rsidRPr="00ED3D5B">
        <w:rPr>
          <w:rFonts w:ascii="Times New Roman" w:hAnsi="Times New Roman" w:cs="Times New Roman"/>
          <w:sz w:val="28"/>
          <w:szCs w:val="28"/>
        </w:rPr>
        <w:t xml:space="preserve">остановления возложить на заместителя Главы </w:t>
      </w:r>
      <w:r>
        <w:rPr>
          <w:rFonts w:ascii="Times New Roman" w:hAnsi="Times New Roman" w:cs="Times New Roman"/>
          <w:sz w:val="28"/>
          <w:szCs w:val="28"/>
        </w:rPr>
        <w:t>Администрации Ачинского муниципального округа по финансам</w:t>
      </w:r>
      <w:r w:rsidR="006D1C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1C21">
        <w:rPr>
          <w:rFonts w:ascii="Times New Roman" w:hAnsi="Times New Roman" w:cs="Times New Roman"/>
          <w:sz w:val="28"/>
          <w:szCs w:val="28"/>
        </w:rPr>
        <w:t>Долгиреву</w:t>
      </w:r>
      <w:proofErr w:type="spellEnd"/>
      <w:r w:rsidR="006D1C21">
        <w:rPr>
          <w:rFonts w:ascii="Times New Roman" w:hAnsi="Times New Roman" w:cs="Times New Roman"/>
          <w:sz w:val="28"/>
          <w:szCs w:val="28"/>
        </w:rPr>
        <w:t xml:space="preserve"> Я.О.</w:t>
      </w:r>
    </w:p>
    <w:p w:rsidR="00074C51" w:rsidRDefault="00074C51" w:rsidP="00B263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4405" w:rsidRDefault="000A37DF" w:rsidP="000A37D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D3D5B" w:rsidRPr="00ED3D5B">
        <w:rPr>
          <w:rFonts w:ascii="Times New Roman" w:hAnsi="Times New Roman" w:cs="Times New Roman"/>
          <w:sz w:val="28"/>
          <w:szCs w:val="28"/>
        </w:rPr>
        <w:t xml:space="preserve">. </w:t>
      </w:r>
      <w:r w:rsidRPr="000A37DF">
        <w:rPr>
          <w:rFonts w:ascii="Times New Roman" w:hAnsi="Times New Roman" w:cs="Times New Roman"/>
          <w:sz w:val="28"/>
          <w:szCs w:val="28"/>
        </w:rPr>
        <w:t>Опубликовать постановление в газете «Ачинская газета»                              и разместить его на официальном сайте муниципального образования                       в информационно-телекоммуникационной сети «Интернет»: https://achinsk.gosuslugi.ru.</w:t>
      </w:r>
    </w:p>
    <w:p w:rsidR="00ED3D5B" w:rsidRDefault="000A37DF" w:rsidP="00ED41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D3D5B" w:rsidRPr="00ED3D5B">
        <w:rPr>
          <w:rFonts w:ascii="Times New Roman" w:hAnsi="Times New Roman" w:cs="Times New Roman"/>
          <w:sz w:val="28"/>
          <w:szCs w:val="28"/>
        </w:rPr>
        <w:t xml:space="preserve">. </w:t>
      </w:r>
      <w:r w:rsidR="00ED41BA" w:rsidRPr="00ED41BA">
        <w:rPr>
          <w:rFonts w:ascii="Times New Roman" w:hAnsi="Times New Roman" w:cs="Times New Roman"/>
          <w:sz w:val="28"/>
          <w:szCs w:val="28"/>
        </w:rPr>
        <w:t>Постановление вступает в силу в день, следующий за днем его официального опубликования</w:t>
      </w:r>
      <w:r w:rsidR="006D1C21">
        <w:rPr>
          <w:rFonts w:ascii="Times New Roman" w:hAnsi="Times New Roman" w:cs="Times New Roman"/>
          <w:sz w:val="28"/>
          <w:szCs w:val="28"/>
        </w:rPr>
        <w:t>.</w:t>
      </w:r>
    </w:p>
    <w:p w:rsidR="009739CD" w:rsidRDefault="009739CD" w:rsidP="009F03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37DF" w:rsidRDefault="000A37DF" w:rsidP="009F03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37DF" w:rsidRDefault="000A37DF" w:rsidP="009F03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полномочия</w:t>
      </w:r>
    </w:p>
    <w:p w:rsidR="00176613" w:rsidRPr="00581C86" w:rsidRDefault="00311985" w:rsidP="009F03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1985">
        <w:rPr>
          <w:rFonts w:ascii="Times New Roman" w:hAnsi="Times New Roman" w:cs="Times New Roman"/>
          <w:sz w:val="28"/>
          <w:szCs w:val="28"/>
        </w:rPr>
        <w:t>Глав</w:t>
      </w:r>
      <w:r w:rsidR="000A37DF">
        <w:rPr>
          <w:rFonts w:ascii="Times New Roman" w:hAnsi="Times New Roman" w:cs="Times New Roman"/>
          <w:sz w:val="28"/>
          <w:szCs w:val="28"/>
        </w:rPr>
        <w:t>ы</w:t>
      </w:r>
      <w:r w:rsidR="00197D5E">
        <w:rPr>
          <w:rFonts w:ascii="Times New Roman" w:hAnsi="Times New Roman" w:cs="Times New Roman"/>
          <w:sz w:val="28"/>
          <w:szCs w:val="28"/>
        </w:rPr>
        <w:t xml:space="preserve"> </w:t>
      </w:r>
      <w:r w:rsidR="00A03FDF">
        <w:rPr>
          <w:rFonts w:ascii="Times New Roman" w:hAnsi="Times New Roman" w:cs="Times New Roman"/>
          <w:sz w:val="28"/>
          <w:szCs w:val="28"/>
        </w:rPr>
        <w:t>Ачинского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197D5E">
        <w:rPr>
          <w:rFonts w:ascii="Times New Roman" w:hAnsi="Times New Roman" w:cs="Times New Roman"/>
          <w:sz w:val="28"/>
          <w:szCs w:val="28"/>
        </w:rPr>
        <w:t xml:space="preserve">     </w:t>
      </w:r>
      <w:r w:rsidR="000A37DF">
        <w:rPr>
          <w:rFonts w:ascii="Times New Roman" w:hAnsi="Times New Roman" w:cs="Times New Roman"/>
          <w:sz w:val="28"/>
          <w:szCs w:val="28"/>
        </w:rPr>
        <w:t>Е.А. Пенский</w:t>
      </w:r>
    </w:p>
    <w:p w:rsidR="00D567CF" w:rsidRDefault="00D567CF" w:rsidP="009F038F">
      <w:pPr>
        <w:pStyle w:val="ConsPlusNormal"/>
        <w:rPr>
          <w:sz w:val="22"/>
          <w:szCs w:val="22"/>
        </w:rPr>
      </w:pPr>
    </w:p>
    <w:p w:rsidR="00D567CF" w:rsidRDefault="00D567CF" w:rsidP="009F038F">
      <w:pPr>
        <w:pStyle w:val="ConsPlusNormal"/>
        <w:rPr>
          <w:sz w:val="22"/>
          <w:szCs w:val="22"/>
        </w:rPr>
      </w:pPr>
    </w:p>
    <w:p w:rsidR="00D567CF" w:rsidRDefault="00D567CF" w:rsidP="009F038F">
      <w:pPr>
        <w:pStyle w:val="ConsPlusNormal"/>
        <w:rPr>
          <w:sz w:val="22"/>
          <w:szCs w:val="22"/>
        </w:rPr>
      </w:pPr>
    </w:p>
    <w:p w:rsidR="00D567CF" w:rsidRDefault="00D567CF" w:rsidP="009F038F">
      <w:pPr>
        <w:pStyle w:val="ConsPlusNormal"/>
        <w:rPr>
          <w:sz w:val="22"/>
          <w:szCs w:val="22"/>
        </w:rPr>
      </w:pPr>
    </w:p>
    <w:p w:rsidR="00D567CF" w:rsidRDefault="00D567CF" w:rsidP="009F038F">
      <w:pPr>
        <w:pStyle w:val="ConsPlusNormal"/>
        <w:rPr>
          <w:sz w:val="22"/>
          <w:szCs w:val="22"/>
        </w:rPr>
      </w:pPr>
    </w:p>
    <w:p w:rsidR="00D567CF" w:rsidRDefault="00D567CF" w:rsidP="009F038F">
      <w:pPr>
        <w:pStyle w:val="ConsPlusNormal"/>
        <w:rPr>
          <w:sz w:val="22"/>
          <w:szCs w:val="22"/>
        </w:rPr>
      </w:pPr>
    </w:p>
    <w:p w:rsidR="00D567CF" w:rsidRDefault="00D567CF" w:rsidP="009F038F">
      <w:pPr>
        <w:pStyle w:val="ConsPlusNormal"/>
        <w:rPr>
          <w:sz w:val="22"/>
          <w:szCs w:val="22"/>
        </w:rPr>
      </w:pPr>
    </w:p>
    <w:p w:rsidR="00140EC2" w:rsidRDefault="00140EC2" w:rsidP="009F038F">
      <w:pPr>
        <w:pStyle w:val="ConsPlusNormal"/>
        <w:rPr>
          <w:sz w:val="22"/>
          <w:szCs w:val="22"/>
        </w:rPr>
      </w:pPr>
    </w:p>
    <w:p w:rsidR="00197D5E" w:rsidRDefault="00197D5E" w:rsidP="009F038F">
      <w:pPr>
        <w:pStyle w:val="ConsPlusNormal"/>
        <w:rPr>
          <w:sz w:val="22"/>
          <w:szCs w:val="22"/>
        </w:rPr>
      </w:pPr>
    </w:p>
    <w:p w:rsidR="00197D5E" w:rsidRDefault="00197D5E" w:rsidP="009F038F">
      <w:pPr>
        <w:pStyle w:val="ConsPlusNormal"/>
        <w:rPr>
          <w:sz w:val="22"/>
          <w:szCs w:val="22"/>
        </w:rPr>
      </w:pPr>
    </w:p>
    <w:p w:rsidR="000A37DF" w:rsidRDefault="000A37DF" w:rsidP="009F038F">
      <w:pPr>
        <w:pStyle w:val="ConsPlusNormal"/>
        <w:rPr>
          <w:sz w:val="22"/>
          <w:szCs w:val="22"/>
        </w:rPr>
      </w:pPr>
    </w:p>
    <w:p w:rsidR="000A37DF" w:rsidRDefault="000A37DF" w:rsidP="009F038F">
      <w:pPr>
        <w:pStyle w:val="ConsPlusNormal"/>
        <w:rPr>
          <w:sz w:val="22"/>
          <w:szCs w:val="22"/>
        </w:rPr>
      </w:pPr>
    </w:p>
    <w:p w:rsidR="000A37DF" w:rsidRDefault="000A37DF" w:rsidP="009F038F">
      <w:pPr>
        <w:pStyle w:val="ConsPlusNormal"/>
        <w:rPr>
          <w:sz w:val="22"/>
          <w:szCs w:val="22"/>
        </w:rPr>
      </w:pPr>
    </w:p>
    <w:p w:rsidR="000A37DF" w:rsidRDefault="000A37DF" w:rsidP="009F038F">
      <w:pPr>
        <w:pStyle w:val="ConsPlusNormal"/>
        <w:rPr>
          <w:sz w:val="22"/>
          <w:szCs w:val="22"/>
        </w:rPr>
      </w:pPr>
    </w:p>
    <w:p w:rsidR="000A37DF" w:rsidRDefault="000A37DF" w:rsidP="009F038F">
      <w:pPr>
        <w:pStyle w:val="ConsPlusNormal"/>
        <w:rPr>
          <w:sz w:val="22"/>
          <w:szCs w:val="22"/>
        </w:rPr>
      </w:pPr>
    </w:p>
    <w:p w:rsidR="000A37DF" w:rsidRDefault="000A37DF" w:rsidP="009F038F">
      <w:pPr>
        <w:pStyle w:val="ConsPlusNormal"/>
        <w:rPr>
          <w:sz w:val="22"/>
          <w:szCs w:val="22"/>
        </w:rPr>
      </w:pPr>
    </w:p>
    <w:p w:rsidR="000A37DF" w:rsidRDefault="000A37DF" w:rsidP="009F038F">
      <w:pPr>
        <w:pStyle w:val="ConsPlusNormal"/>
        <w:rPr>
          <w:sz w:val="22"/>
          <w:szCs w:val="22"/>
        </w:rPr>
      </w:pPr>
    </w:p>
    <w:p w:rsidR="000A37DF" w:rsidRDefault="000A37DF" w:rsidP="009F038F">
      <w:pPr>
        <w:pStyle w:val="ConsPlusNormal"/>
        <w:rPr>
          <w:sz w:val="22"/>
          <w:szCs w:val="22"/>
        </w:rPr>
      </w:pPr>
    </w:p>
    <w:p w:rsidR="000A37DF" w:rsidRDefault="000A37DF" w:rsidP="009F038F">
      <w:pPr>
        <w:pStyle w:val="ConsPlusNormal"/>
        <w:rPr>
          <w:sz w:val="22"/>
          <w:szCs w:val="22"/>
        </w:rPr>
      </w:pPr>
      <w:bookmarkStart w:id="1" w:name="_GoBack"/>
      <w:bookmarkEnd w:id="1"/>
    </w:p>
    <w:sectPr w:rsidR="000A37DF" w:rsidSect="005C5AE3">
      <w:headerReference w:type="even" r:id="rId10"/>
      <w:headerReference w:type="default" r:id="rId11"/>
      <w:pgSz w:w="11906" w:h="16838" w:code="9"/>
      <w:pgMar w:top="1134" w:right="850" w:bottom="1134" w:left="1701" w:header="567" w:footer="56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536" w:rsidRDefault="003F1536" w:rsidP="00975ED1">
      <w:pPr>
        <w:spacing w:after="0" w:line="240" w:lineRule="auto"/>
      </w:pPr>
      <w:r>
        <w:separator/>
      </w:r>
    </w:p>
  </w:endnote>
  <w:endnote w:type="continuationSeparator" w:id="0">
    <w:p w:rsidR="003F1536" w:rsidRDefault="003F1536" w:rsidP="00975E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536" w:rsidRDefault="003F1536" w:rsidP="00975ED1">
      <w:pPr>
        <w:spacing w:after="0" w:line="240" w:lineRule="auto"/>
      </w:pPr>
      <w:r>
        <w:separator/>
      </w:r>
    </w:p>
  </w:footnote>
  <w:footnote w:type="continuationSeparator" w:id="0">
    <w:p w:rsidR="003F1536" w:rsidRDefault="003F1536" w:rsidP="00975E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1536" w:rsidRDefault="003F1536" w:rsidP="008C0A5C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3F1536" w:rsidRDefault="003F1536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43368"/>
      <w:docPartObj>
        <w:docPartGallery w:val="Page Numbers (Top of Page)"/>
        <w:docPartUnique/>
      </w:docPartObj>
    </w:sdtPr>
    <w:sdtEndPr/>
    <w:sdtContent>
      <w:p w:rsidR="003F1536" w:rsidRDefault="0070279A">
        <w:pPr>
          <w:pStyle w:val="a6"/>
          <w:jc w:val="center"/>
        </w:pPr>
      </w:p>
    </w:sdtContent>
  </w:sdt>
  <w:p w:rsidR="003F1536" w:rsidRDefault="003F153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083BA3"/>
    <w:multiLevelType w:val="hybridMultilevel"/>
    <w:tmpl w:val="AADADF0A"/>
    <w:lvl w:ilvl="0" w:tplc="18BA074E">
      <w:start w:val="2"/>
      <w:numFmt w:val="decimal"/>
      <w:lvlText w:val="%1."/>
      <w:lvlJc w:val="left"/>
      <w:pPr>
        <w:ind w:left="1979" w:hanging="122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5" w:hanging="360"/>
      </w:pPr>
    </w:lvl>
    <w:lvl w:ilvl="2" w:tplc="0419001B" w:tentative="1">
      <w:start w:val="1"/>
      <w:numFmt w:val="lowerRoman"/>
      <w:lvlText w:val="%3."/>
      <w:lvlJc w:val="right"/>
      <w:pPr>
        <w:ind w:left="2555" w:hanging="180"/>
      </w:pPr>
    </w:lvl>
    <w:lvl w:ilvl="3" w:tplc="0419000F" w:tentative="1">
      <w:start w:val="1"/>
      <w:numFmt w:val="decimal"/>
      <w:lvlText w:val="%4."/>
      <w:lvlJc w:val="left"/>
      <w:pPr>
        <w:ind w:left="3275" w:hanging="360"/>
      </w:pPr>
    </w:lvl>
    <w:lvl w:ilvl="4" w:tplc="04190019" w:tentative="1">
      <w:start w:val="1"/>
      <w:numFmt w:val="lowerLetter"/>
      <w:lvlText w:val="%5."/>
      <w:lvlJc w:val="left"/>
      <w:pPr>
        <w:ind w:left="3995" w:hanging="360"/>
      </w:pPr>
    </w:lvl>
    <w:lvl w:ilvl="5" w:tplc="0419001B" w:tentative="1">
      <w:start w:val="1"/>
      <w:numFmt w:val="lowerRoman"/>
      <w:lvlText w:val="%6."/>
      <w:lvlJc w:val="right"/>
      <w:pPr>
        <w:ind w:left="4715" w:hanging="180"/>
      </w:pPr>
    </w:lvl>
    <w:lvl w:ilvl="6" w:tplc="0419000F" w:tentative="1">
      <w:start w:val="1"/>
      <w:numFmt w:val="decimal"/>
      <w:lvlText w:val="%7."/>
      <w:lvlJc w:val="left"/>
      <w:pPr>
        <w:ind w:left="5435" w:hanging="360"/>
      </w:pPr>
    </w:lvl>
    <w:lvl w:ilvl="7" w:tplc="04190019" w:tentative="1">
      <w:start w:val="1"/>
      <w:numFmt w:val="lowerLetter"/>
      <w:lvlText w:val="%8."/>
      <w:lvlJc w:val="left"/>
      <w:pPr>
        <w:ind w:left="6155" w:hanging="360"/>
      </w:pPr>
    </w:lvl>
    <w:lvl w:ilvl="8" w:tplc="0419001B" w:tentative="1">
      <w:start w:val="1"/>
      <w:numFmt w:val="lowerRoman"/>
      <w:lvlText w:val="%9."/>
      <w:lvlJc w:val="right"/>
      <w:pPr>
        <w:ind w:left="6875" w:hanging="180"/>
      </w:pPr>
    </w:lvl>
  </w:abstractNum>
  <w:abstractNum w:abstractNumId="1">
    <w:nsid w:val="3F710D19"/>
    <w:multiLevelType w:val="hybridMultilevel"/>
    <w:tmpl w:val="3F9EE03C"/>
    <w:lvl w:ilvl="0" w:tplc="6A747056">
      <w:start w:val="1"/>
      <w:numFmt w:val="decimal"/>
      <w:lvlText w:val="%1."/>
      <w:lvlJc w:val="left"/>
      <w:pPr>
        <w:ind w:left="1871" w:hanging="1020"/>
      </w:pPr>
      <w:rPr>
        <w:rFonts w:ascii="Times New Roman" w:hAnsi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13368B3"/>
    <w:multiLevelType w:val="hybridMultilevel"/>
    <w:tmpl w:val="C75C8BCC"/>
    <w:lvl w:ilvl="0" w:tplc="360833F6">
      <w:start w:val="1"/>
      <w:numFmt w:val="decimal"/>
      <w:lvlText w:val="%1."/>
      <w:lvlJc w:val="left"/>
      <w:pPr>
        <w:ind w:left="1819" w:hanging="111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58E2A60"/>
    <w:multiLevelType w:val="hybridMultilevel"/>
    <w:tmpl w:val="85F4442E"/>
    <w:lvl w:ilvl="0" w:tplc="711834AE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72C"/>
    <w:rsid w:val="000005E5"/>
    <w:rsid w:val="00010184"/>
    <w:rsid w:val="00027B7B"/>
    <w:rsid w:val="000307B4"/>
    <w:rsid w:val="00036D28"/>
    <w:rsid w:val="00040FF9"/>
    <w:rsid w:val="000419C3"/>
    <w:rsid w:val="00047DD4"/>
    <w:rsid w:val="00060AE2"/>
    <w:rsid w:val="00070B42"/>
    <w:rsid w:val="000729EF"/>
    <w:rsid w:val="00074523"/>
    <w:rsid w:val="00074C51"/>
    <w:rsid w:val="00076DBF"/>
    <w:rsid w:val="00077EB1"/>
    <w:rsid w:val="000806A2"/>
    <w:rsid w:val="0008697B"/>
    <w:rsid w:val="00090BCB"/>
    <w:rsid w:val="00093CC9"/>
    <w:rsid w:val="00095E9A"/>
    <w:rsid w:val="000A1146"/>
    <w:rsid w:val="000A1B1C"/>
    <w:rsid w:val="000A37DF"/>
    <w:rsid w:val="000B5D78"/>
    <w:rsid w:val="000D0B14"/>
    <w:rsid w:val="000F22C0"/>
    <w:rsid w:val="000F39AE"/>
    <w:rsid w:val="00100ADD"/>
    <w:rsid w:val="0010566A"/>
    <w:rsid w:val="00113EC0"/>
    <w:rsid w:val="00116D30"/>
    <w:rsid w:val="0011752C"/>
    <w:rsid w:val="001267E5"/>
    <w:rsid w:val="001330B4"/>
    <w:rsid w:val="0013734D"/>
    <w:rsid w:val="00140EC2"/>
    <w:rsid w:val="001541C8"/>
    <w:rsid w:val="001622EE"/>
    <w:rsid w:val="001722A9"/>
    <w:rsid w:val="00176613"/>
    <w:rsid w:val="00182BDD"/>
    <w:rsid w:val="0018717F"/>
    <w:rsid w:val="001942F3"/>
    <w:rsid w:val="00197D5E"/>
    <w:rsid w:val="001A16F6"/>
    <w:rsid w:val="001A56A2"/>
    <w:rsid w:val="001B3294"/>
    <w:rsid w:val="001B6BAB"/>
    <w:rsid w:val="001C0CEF"/>
    <w:rsid w:val="001E30A9"/>
    <w:rsid w:val="001F1144"/>
    <w:rsid w:val="001F1851"/>
    <w:rsid w:val="001F233A"/>
    <w:rsid w:val="001F6505"/>
    <w:rsid w:val="002109F9"/>
    <w:rsid w:val="002112A5"/>
    <w:rsid w:val="00213827"/>
    <w:rsid w:val="0023292D"/>
    <w:rsid w:val="002363FB"/>
    <w:rsid w:val="00243AFC"/>
    <w:rsid w:val="0024455E"/>
    <w:rsid w:val="0026474A"/>
    <w:rsid w:val="00271074"/>
    <w:rsid w:val="002750FA"/>
    <w:rsid w:val="00284F3B"/>
    <w:rsid w:val="00290050"/>
    <w:rsid w:val="002928E8"/>
    <w:rsid w:val="00296636"/>
    <w:rsid w:val="00297542"/>
    <w:rsid w:val="002C09FA"/>
    <w:rsid w:val="002C6E24"/>
    <w:rsid w:val="002D744B"/>
    <w:rsid w:val="002E1E4E"/>
    <w:rsid w:val="002E445F"/>
    <w:rsid w:val="002E5F9B"/>
    <w:rsid w:val="002E613E"/>
    <w:rsid w:val="002F0E2C"/>
    <w:rsid w:val="002F19CB"/>
    <w:rsid w:val="002F4C1E"/>
    <w:rsid w:val="002F6306"/>
    <w:rsid w:val="0030272C"/>
    <w:rsid w:val="00311985"/>
    <w:rsid w:val="003204F3"/>
    <w:rsid w:val="00321845"/>
    <w:rsid w:val="00323178"/>
    <w:rsid w:val="003336D9"/>
    <w:rsid w:val="00336165"/>
    <w:rsid w:val="00344F13"/>
    <w:rsid w:val="00347B77"/>
    <w:rsid w:val="00347EAD"/>
    <w:rsid w:val="00350C84"/>
    <w:rsid w:val="0035181A"/>
    <w:rsid w:val="00351C78"/>
    <w:rsid w:val="0037636D"/>
    <w:rsid w:val="00391301"/>
    <w:rsid w:val="003955DF"/>
    <w:rsid w:val="003A1A7F"/>
    <w:rsid w:val="003A3A3D"/>
    <w:rsid w:val="003A4FB1"/>
    <w:rsid w:val="003A51A5"/>
    <w:rsid w:val="003B7DB7"/>
    <w:rsid w:val="003C1618"/>
    <w:rsid w:val="003C5359"/>
    <w:rsid w:val="003C63C9"/>
    <w:rsid w:val="003D1105"/>
    <w:rsid w:val="003F1536"/>
    <w:rsid w:val="003F1624"/>
    <w:rsid w:val="003F432F"/>
    <w:rsid w:val="00406BB9"/>
    <w:rsid w:val="00407550"/>
    <w:rsid w:val="00410D09"/>
    <w:rsid w:val="00413683"/>
    <w:rsid w:val="00414211"/>
    <w:rsid w:val="00417860"/>
    <w:rsid w:val="00420169"/>
    <w:rsid w:val="00422556"/>
    <w:rsid w:val="00427AFF"/>
    <w:rsid w:val="00430AC2"/>
    <w:rsid w:val="004326EF"/>
    <w:rsid w:val="00437F66"/>
    <w:rsid w:val="00442CA9"/>
    <w:rsid w:val="0046253C"/>
    <w:rsid w:val="004664C7"/>
    <w:rsid w:val="00473946"/>
    <w:rsid w:val="00473998"/>
    <w:rsid w:val="0048658F"/>
    <w:rsid w:val="00486C13"/>
    <w:rsid w:val="00493FCF"/>
    <w:rsid w:val="004A3808"/>
    <w:rsid w:val="004B00AD"/>
    <w:rsid w:val="004B1CEC"/>
    <w:rsid w:val="004B24F2"/>
    <w:rsid w:val="004D1188"/>
    <w:rsid w:val="004D1EAD"/>
    <w:rsid w:val="004D756D"/>
    <w:rsid w:val="004E119F"/>
    <w:rsid w:val="004E206F"/>
    <w:rsid w:val="004F6AC3"/>
    <w:rsid w:val="00514421"/>
    <w:rsid w:val="00524985"/>
    <w:rsid w:val="00526659"/>
    <w:rsid w:val="0053672A"/>
    <w:rsid w:val="00540D5A"/>
    <w:rsid w:val="00541F51"/>
    <w:rsid w:val="00555049"/>
    <w:rsid w:val="00567492"/>
    <w:rsid w:val="00580B88"/>
    <w:rsid w:val="00581C86"/>
    <w:rsid w:val="005825B0"/>
    <w:rsid w:val="00583932"/>
    <w:rsid w:val="00584284"/>
    <w:rsid w:val="005A01F5"/>
    <w:rsid w:val="005A20E4"/>
    <w:rsid w:val="005A2530"/>
    <w:rsid w:val="005C226D"/>
    <w:rsid w:val="005C5AE3"/>
    <w:rsid w:val="005D37E4"/>
    <w:rsid w:val="005D6A41"/>
    <w:rsid w:val="005E284B"/>
    <w:rsid w:val="005E2EF2"/>
    <w:rsid w:val="005E379D"/>
    <w:rsid w:val="005F3FCC"/>
    <w:rsid w:val="005F560F"/>
    <w:rsid w:val="005F60D7"/>
    <w:rsid w:val="005F62D8"/>
    <w:rsid w:val="006107DB"/>
    <w:rsid w:val="006155E2"/>
    <w:rsid w:val="00615953"/>
    <w:rsid w:val="00615FB8"/>
    <w:rsid w:val="00616258"/>
    <w:rsid w:val="00637EDF"/>
    <w:rsid w:val="00656569"/>
    <w:rsid w:val="0066280E"/>
    <w:rsid w:val="00692807"/>
    <w:rsid w:val="00695A28"/>
    <w:rsid w:val="006A2A31"/>
    <w:rsid w:val="006A699C"/>
    <w:rsid w:val="006B7DEB"/>
    <w:rsid w:val="006C57F8"/>
    <w:rsid w:val="006C63EA"/>
    <w:rsid w:val="006D1C21"/>
    <w:rsid w:val="006D70B3"/>
    <w:rsid w:val="006E00C1"/>
    <w:rsid w:val="006E6FED"/>
    <w:rsid w:val="006F5BA7"/>
    <w:rsid w:val="006F6C9E"/>
    <w:rsid w:val="00700616"/>
    <w:rsid w:val="0070279A"/>
    <w:rsid w:val="00705CA3"/>
    <w:rsid w:val="00712A50"/>
    <w:rsid w:val="00732255"/>
    <w:rsid w:val="007332EE"/>
    <w:rsid w:val="00740FE5"/>
    <w:rsid w:val="00746099"/>
    <w:rsid w:val="00752C39"/>
    <w:rsid w:val="00761F32"/>
    <w:rsid w:val="00766353"/>
    <w:rsid w:val="00771782"/>
    <w:rsid w:val="00775122"/>
    <w:rsid w:val="00781EDE"/>
    <w:rsid w:val="00783724"/>
    <w:rsid w:val="00794F40"/>
    <w:rsid w:val="007B01DB"/>
    <w:rsid w:val="007D74E2"/>
    <w:rsid w:val="007F0614"/>
    <w:rsid w:val="00801728"/>
    <w:rsid w:val="00813499"/>
    <w:rsid w:val="00835092"/>
    <w:rsid w:val="00840BBB"/>
    <w:rsid w:val="008501DC"/>
    <w:rsid w:val="00854F9D"/>
    <w:rsid w:val="008626A9"/>
    <w:rsid w:val="00866A9F"/>
    <w:rsid w:val="0087186D"/>
    <w:rsid w:val="00882667"/>
    <w:rsid w:val="008940F6"/>
    <w:rsid w:val="008A78C7"/>
    <w:rsid w:val="008B2FAB"/>
    <w:rsid w:val="008B362B"/>
    <w:rsid w:val="008C0A5C"/>
    <w:rsid w:val="008C2455"/>
    <w:rsid w:val="008C3DA0"/>
    <w:rsid w:val="008D6D4E"/>
    <w:rsid w:val="008D7F11"/>
    <w:rsid w:val="008E0AFB"/>
    <w:rsid w:val="008E4DD8"/>
    <w:rsid w:val="008F0950"/>
    <w:rsid w:val="008F3EB1"/>
    <w:rsid w:val="008F7D48"/>
    <w:rsid w:val="0090152A"/>
    <w:rsid w:val="00904E93"/>
    <w:rsid w:val="00905911"/>
    <w:rsid w:val="00911979"/>
    <w:rsid w:val="009125E0"/>
    <w:rsid w:val="00914B8F"/>
    <w:rsid w:val="00917029"/>
    <w:rsid w:val="009209B1"/>
    <w:rsid w:val="00941C48"/>
    <w:rsid w:val="00944231"/>
    <w:rsid w:val="00947E57"/>
    <w:rsid w:val="00955EC0"/>
    <w:rsid w:val="00956FD6"/>
    <w:rsid w:val="00963AD5"/>
    <w:rsid w:val="00966BD6"/>
    <w:rsid w:val="009739CD"/>
    <w:rsid w:val="00973FFA"/>
    <w:rsid w:val="00975ED1"/>
    <w:rsid w:val="0099144E"/>
    <w:rsid w:val="00997C98"/>
    <w:rsid w:val="009B39AC"/>
    <w:rsid w:val="009C72FF"/>
    <w:rsid w:val="009D3AED"/>
    <w:rsid w:val="009D691F"/>
    <w:rsid w:val="009E0A4E"/>
    <w:rsid w:val="009E2DE2"/>
    <w:rsid w:val="009E40BE"/>
    <w:rsid w:val="009E7122"/>
    <w:rsid w:val="009F038F"/>
    <w:rsid w:val="009F09D5"/>
    <w:rsid w:val="009F15B4"/>
    <w:rsid w:val="009F7B3C"/>
    <w:rsid w:val="00A03FDF"/>
    <w:rsid w:val="00A21DB4"/>
    <w:rsid w:val="00A321CD"/>
    <w:rsid w:val="00A32949"/>
    <w:rsid w:val="00A36C3B"/>
    <w:rsid w:val="00A46C43"/>
    <w:rsid w:val="00A61177"/>
    <w:rsid w:val="00A623FF"/>
    <w:rsid w:val="00A7404D"/>
    <w:rsid w:val="00A879AF"/>
    <w:rsid w:val="00A90742"/>
    <w:rsid w:val="00A936B5"/>
    <w:rsid w:val="00A97865"/>
    <w:rsid w:val="00AB061E"/>
    <w:rsid w:val="00AB2149"/>
    <w:rsid w:val="00AB7ACC"/>
    <w:rsid w:val="00AC5DF1"/>
    <w:rsid w:val="00AD507D"/>
    <w:rsid w:val="00AE50BB"/>
    <w:rsid w:val="00AF195F"/>
    <w:rsid w:val="00AF48EB"/>
    <w:rsid w:val="00B01680"/>
    <w:rsid w:val="00B04389"/>
    <w:rsid w:val="00B07917"/>
    <w:rsid w:val="00B137C9"/>
    <w:rsid w:val="00B13FA5"/>
    <w:rsid w:val="00B153BC"/>
    <w:rsid w:val="00B17B6B"/>
    <w:rsid w:val="00B23C83"/>
    <w:rsid w:val="00B263CD"/>
    <w:rsid w:val="00B30C41"/>
    <w:rsid w:val="00B3324A"/>
    <w:rsid w:val="00B61328"/>
    <w:rsid w:val="00B76249"/>
    <w:rsid w:val="00B80F47"/>
    <w:rsid w:val="00B82AA1"/>
    <w:rsid w:val="00B83830"/>
    <w:rsid w:val="00B94D01"/>
    <w:rsid w:val="00BB1763"/>
    <w:rsid w:val="00BC4DCF"/>
    <w:rsid w:val="00BD2270"/>
    <w:rsid w:val="00BD7E33"/>
    <w:rsid w:val="00BE2E9C"/>
    <w:rsid w:val="00BF7B46"/>
    <w:rsid w:val="00C01532"/>
    <w:rsid w:val="00C05928"/>
    <w:rsid w:val="00C06D9F"/>
    <w:rsid w:val="00C073E8"/>
    <w:rsid w:val="00C138C9"/>
    <w:rsid w:val="00C1669E"/>
    <w:rsid w:val="00C337F3"/>
    <w:rsid w:val="00C37356"/>
    <w:rsid w:val="00C526C6"/>
    <w:rsid w:val="00C563C4"/>
    <w:rsid w:val="00C667D6"/>
    <w:rsid w:val="00C86B6E"/>
    <w:rsid w:val="00C9210F"/>
    <w:rsid w:val="00C94F39"/>
    <w:rsid w:val="00CB085E"/>
    <w:rsid w:val="00CC337F"/>
    <w:rsid w:val="00CC5066"/>
    <w:rsid w:val="00CE4A6F"/>
    <w:rsid w:val="00CF69CB"/>
    <w:rsid w:val="00D105B2"/>
    <w:rsid w:val="00D13909"/>
    <w:rsid w:val="00D14125"/>
    <w:rsid w:val="00D17458"/>
    <w:rsid w:val="00D30E14"/>
    <w:rsid w:val="00D32A66"/>
    <w:rsid w:val="00D51347"/>
    <w:rsid w:val="00D56453"/>
    <w:rsid w:val="00D567CF"/>
    <w:rsid w:val="00D73B22"/>
    <w:rsid w:val="00D8199F"/>
    <w:rsid w:val="00D82FD3"/>
    <w:rsid w:val="00D84F61"/>
    <w:rsid w:val="00D927F5"/>
    <w:rsid w:val="00D94D00"/>
    <w:rsid w:val="00DA02F4"/>
    <w:rsid w:val="00DA0E2B"/>
    <w:rsid w:val="00DA5DB4"/>
    <w:rsid w:val="00DD3CBB"/>
    <w:rsid w:val="00DD3D27"/>
    <w:rsid w:val="00DE3E8E"/>
    <w:rsid w:val="00DE50FA"/>
    <w:rsid w:val="00DE515F"/>
    <w:rsid w:val="00DF39B8"/>
    <w:rsid w:val="00E02C5F"/>
    <w:rsid w:val="00E14474"/>
    <w:rsid w:val="00E16A32"/>
    <w:rsid w:val="00E20832"/>
    <w:rsid w:val="00E2322B"/>
    <w:rsid w:val="00E24405"/>
    <w:rsid w:val="00E30771"/>
    <w:rsid w:val="00E32A7D"/>
    <w:rsid w:val="00E36BFE"/>
    <w:rsid w:val="00E514FA"/>
    <w:rsid w:val="00E65DEE"/>
    <w:rsid w:val="00E720FB"/>
    <w:rsid w:val="00E80A8E"/>
    <w:rsid w:val="00E82F40"/>
    <w:rsid w:val="00E97B8F"/>
    <w:rsid w:val="00EA5933"/>
    <w:rsid w:val="00EC0BB0"/>
    <w:rsid w:val="00EC3F37"/>
    <w:rsid w:val="00EC71B7"/>
    <w:rsid w:val="00ED0051"/>
    <w:rsid w:val="00ED25D7"/>
    <w:rsid w:val="00ED3D5B"/>
    <w:rsid w:val="00ED41BA"/>
    <w:rsid w:val="00EF0FE0"/>
    <w:rsid w:val="00EF49A5"/>
    <w:rsid w:val="00EF4BF4"/>
    <w:rsid w:val="00F06516"/>
    <w:rsid w:val="00F1173F"/>
    <w:rsid w:val="00F17204"/>
    <w:rsid w:val="00F17303"/>
    <w:rsid w:val="00F2787E"/>
    <w:rsid w:val="00F33ABD"/>
    <w:rsid w:val="00F340B9"/>
    <w:rsid w:val="00F41B15"/>
    <w:rsid w:val="00F430AD"/>
    <w:rsid w:val="00F45350"/>
    <w:rsid w:val="00F45CF1"/>
    <w:rsid w:val="00F47D45"/>
    <w:rsid w:val="00F5314E"/>
    <w:rsid w:val="00F630F8"/>
    <w:rsid w:val="00F645CE"/>
    <w:rsid w:val="00F65D8B"/>
    <w:rsid w:val="00F752AC"/>
    <w:rsid w:val="00F80F52"/>
    <w:rsid w:val="00F82BA6"/>
    <w:rsid w:val="00F91E9D"/>
    <w:rsid w:val="00FA3A3D"/>
    <w:rsid w:val="00FB02EB"/>
    <w:rsid w:val="00FB7B1B"/>
    <w:rsid w:val="00FD394A"/>
    <w:rsid w:val="00FD7A31"/>
    <w:rsid w:val="00FD7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qFormat/>
    <w:rsid w:val="008C3DA0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caps/>
      <w:sz w:val="4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27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"/>
    <w:basedOn w:val="a"/>
    <w:rsid w:val="00077EB1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5">
    <w:name w:val="List Paragraph"/>
    <w:basedOn w:val="a"/>
    <w:uiPriority w:val="34"/>
    <w:qFormat/>
    <w:rsid w:val="00FD394A"/>
    <w:pPr>
      <w:ind w:left="720"/>
      <w:contextualSpacing/>
    </w:pPr>
  </w:style>
  <w:style w:type="paragraph" w:customStyle="1" w:styleId="ConsPlusNormal">
    <w:name w:val="ConsPlusNormal"/>
    <w:rsid w:val="00955E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50">
    <w:name w:val="Заголовок 5 Знак"/>
    <w:basedOn w:val="a0"/>
    <w:link w:val="5"/>
    <w:rsid w:val="008C3DA0"/>
    <w:rPr>
      <w:rFonts w:ascii="Times New Roman" w:eastAsia="Times New Roman" w:hAnsi="Times New Roman" w:cs="Times New Roman"/>
      <w:b/>
      <w:caps/>
      <w:sz w:val="48"/>
      <w:szCs w:val="20"/>
    </w:rPr>
  </w:style>
  <w:style w:type="paragraph" w:customStyle="1" w:styleId="ConsTitle">
    <w:name w:val="ConsTitle"/>
    <w:rsid w:val="008C3DA0"/>
    <w:pPr>
      <w:widowControl w:val="0"/>
      <w:spacing w:after="0" w:line="240" w:lineRule="auto"/>
    </w:pPr>
    <w:rPr>
      <w:rFonts w:ascii="Arial" w:eastAsia="Times New Roman" w:hAnsi="Arial" w:cs="Times New Roman"/>
      <w:b/>
      <w:sz w:val="16"/>
      <w:szCs w:val="20"/>
    </w:rPr>
  </w:style>
  <w:style w:type="paragraph" w:styleId="a6">
    <w:name w:val="header"/>
    <w:basedOn w:val="a"/>
    <w:link w:val="a7"/>
    <w:uiPriority w:val="99"/>
    <w:rsid w:val="008C3DA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rsid w:val="008C3DA0"/>
    <w:rPr>
      <w:rFonts w:ascii="Times New Roman" w:eastAsia="Times New Roman" w:hAnsi="Times New Roman" w:cs="Times New Roman"/>
      <w:sz w:val="20"/>
      <w:szCs w:val="20"/>
    </w:rPr>
  </w:style>
  <w:style w:type="character" w:styleId="a8">
    <w:name w:val="page number"/>
    <w:basedOn w:val="a0"/>
    <w:rsid w:val="008C3DA0"/>
  </w:style>
  <w:style w:type="paragraph" w:styleId="a9">
    <w:name w:val="Balloon Text"/>
    <w:basedOn w:val="a"/>
    <w:link w:val="aa"/>
    <w:uiPriority w:val="99"/>
    <w:semiHidden/>
    <w:unhideWhenUsed/>
    <w:rsid w:val="008C3D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C3DA0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406BB9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styleId="ab">
    <w:name w:val="Hyperlink"/>
    <w:basedOn w:val="a0"/>
    <w:uiPriority w:val="99"/>
    <w:unhideWhenUsed/>
    <w:rsid w:val="0011752C"/>
    <w:rPr>
      <w:color w:val="0000FF" w:themeColor="hyperlink"/>
      <w:u w:val="single"/>
    </w:rPr>
  </w:style>
  <w:style w:type="paragraph" w:styleId="ac">
    <w:name w:val="footer"/>
    <w:basedOn w:val="a"/>
    <w:link w:val="ad"/>
    <w:uiPriority w:val="99"/>
    <w:semiHidden/>
    <w:unhideWhenUsed/>
    <w:rsid w:val="002112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2112A5"/>
  </w:style>
  <w:style w:type="paragraph" w:customStyle="1" w:styleId="Default">
    <w:name w:val="Default"/>
    <w:rsid w:val="003913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rsid w:val="0070279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qFormat/>
    <w:rsid w:val="008C3DA0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caps/>
      <w:sz w:val="4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27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"/>
    <w:basedOn w:val="a"/>
    <w:rsid w:val="00077EB1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5">
    <w:name w:val="List Paragraph"/>
    <w:basedOn w:val="a"/>
    <w:uiPriority w:val="34"/>
    <w:qFormat/>
    <w:rsid w:val="00FD394A"/>
    <w:pPr>
      <w:ind w:left="720"/>
      <w:contextualSpacing/>
    </w:pPr>
  </w:style>
  <w:style w:type="paragraph" w:customStyle="1" w:styleId="ConsPlusNormal">
    <w:name w:val="ConsPlusNormal"/>
    <w:rsid w:val="00955E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50">
    <w:name w:val="Заголовок 5 Знак"/>
    <w:basedOn w:val="a0"/>
    <w:link w:val="5"/>
    <w:rsid w:val="008C3DA0"/>
    <w:rPr>
      <w:rFonts w:ascii="Times New Roman" w:eastAsia="Times New Roman" w:hAnsi="Times New Roman" w:cs="Times New Roman"/>
      <w:b/>
      <w:caps/>
      <w:sz w:val="48"/>
      <w:szCs w:val="20"/>
    </w:rPr>
  </w:style>
  <w:style w:type="paragraph" w:customStyle="1" w:styleId="ConsTitle">
    <w:name w:val="ConsTitle"/>
    <w:rsid w:val="008C3DA0"/>
    <w:pPr>
      <w:widowControl w:val="0"/>
      <w:spacing w:after="0" w:line="240" w:lineRule="auto"/>
    </w:pPr>
    <w:rPr>
      <w:rFonts w:ascii="Arial" w:eastAsia="Times New Roman" w:hAnsi="Arial" w:cs="Times New Roman"/>
      <w:b/>
      <w:sz w:val="16"/>
      <w:szCs w:val="20"/>
    </w:rPr>
  </w:style>
  <w:style w:type="paragraph" w:styleId="a6">
    <w:name w:val="header"/>
    <w:basedOn w:val="a"/>
    <w:link w:val="a7"/>
    <w:uiPriority w:val="99"/>
    <w:rsid w:val="008C3DA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rsid w:val="008C3DA0"/>
    <w:rPr>
      <w:rFonts w:ascii="Times New Roman" w:eastAsia="Times New Roman" w:hAnsi="Times New Roman" w:cs="Times New Roman"/>
      <w:sz w:val="20"/>
      <w:szCs w:val="20"/>
    </w:rPr>
  </w:style>
  <w:style w:type="character" w:styleId="a8">
    <w:name w:val="page number"/>
    <w:basedOn w:val="a0"/>
    <w:rsid w:val="008C3DA0"/>
  </w:style>
  <w:style w:type="paragraph" w:styleId="a9">
    <w:name w:val="Balloon Text"/>
    <w:basedOn w:val="a"/>
    <w:link w:val="aa"/>
    <w:uiPriority w:val="99"/>
    <w:semiHidden/>
    <w:unhideWhenUsed/>
    <w:rsid w:val="008C3D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C3DA0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406BB9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styleId="ab">
    <w:name w:val="Hyperlink"/>
    <w:basedOn w:val="a0"/>
    <w:uiPriority w:val="99"/>
    <w:unhideWhenUsed/>
    <w:rsid w:val="0011752C"/>
    <w:rPr>
      <w:color w:val="0000FF" w:themeColor="hyperlink"/>
      <w:u w:val="single"/>
    </w:rPr>
  </w:style>
  <w:style w:type="paragraph" w:styleId="ac">
    <w:name w:val="footer"/>
    <w:basedOn w:val="a"/>
    <w:link w:val="ad"/>
    <w:uiPriority w:val="99"/>
    <w:semiHidden/>
    <w:unhideWhenUsed/>
    <w:rsid w:val="002112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2112A5"/>
  </w:style>
  <w:style w:type="paragraph" w:customStyle="1" w:styleId="Default">
    <w:name w:val="Default"/>
    <w:rsid w:val="003913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rsid w:val="0070279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49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4ADCCC-2625-48B3-B680-D74A82E82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2026-03-03T04:59:00Z</cp:lastPrinted>
  <dcterms:created xsi:type="dcterms:W3CDTF">2026-03-03T05:00:00Z</dcterms:created>
  <dcterms:modified xsi:type="dcterms:W3CDTF">2026-03-03T05:00:00Z</dcterms:modified>
</cp:coreProperties>
</file>