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D" w:rsidRDefault="003647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472D" w:rsidRDefault="0036472D">
      <w:pPr>
        <w:pStyle w:val="ConsPlusNormal"/>
        <w:jc w:val="both"/>
        <w:outlineLvl w:val="0"/>
      </w:pPr>
    </w:p>
    <w:p w:rsidR="0036472D" w:rsidRDefault="0036472D">
      <w:pPr>
        <w:pStyle w:val="ConsPlusTitle"/>
        <w:jc w:val="center"/>
        <w:outlineLvl w:val="0"/>
      </w:pPr>
      <w:r>
        <w:t>АДМИНИСТРАЦИЯ ГОРОДА АЧИНСКА</w:t>
      </w:r>
    </w:p>
    <w:p w:rsidR="0036472D" w:rsidRDefault="0036472D">
      <w:pPr>
        <w:pStyle w:val="ConsPlusTitle"/>
        <w:jc w:val="center"/>
      </w:pPr>
      <w:r>
        <w:t>КРАСНОЯРСКОГО КРАЯ</w:t>
      </w:r>
    </w:p>
    <w:p w:rsidR="0036472D" w:rsidRDefault="0036472D">
      <w:pPr>
        <w:pStyle w:val="ConsPlusTitle"/>
        <w:jc w:val="center"/>
      </w:pPr>
    </w:p>
    <w:p w:rsidR="0036472D" w:rsidRDefault="0036472D">
      <w:pPr>
        <w:pStyle w:val="ConsPlusTitle"/>
        <w:jc w:val="center"/>
      </w:pPr>
      <w:r>
        <w:t>ПОСТАНОВЛЕНИЕ</w:t>
      </w:r>
    </w:p>
    <w:p w:rsidR="0036472D" w:rsidRDefault="0036472D">
      <w:pPr>
        <w:pStyle w:val="ConsPlusTitle"/>
        <w:jc w:val="center"/>
      </w:pPr>
      <w:r>
        <w:t>от 21 августа 2017 г. N 243-п</w:t>
      </w:r>
    </w:p>
    <w:p w:rsidR="0036472D" w:rsidRDefault="0036472D">
      <w:pPr>
        <w:pStyle w:val="ConsPlusTitle"/>
        <w:jc w:val="center"/>
      </w:pPr>
    </w:p>
    <w:p w:rsidR="0036472D" w:rsidRDefault="0036472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6472D" w:rsidRDefault="0036472D">
      <w:pPr>
        <w:pStyle w:val="ConsPlusTitle"/>
        <w:jc w:val="center"/>
      </w:pPr>
      <w:r>
        <w:t>МУНИЦИПАЛЬНОЙ УСЛУГИ "ПЕРЕДАЧА ПРАВ ВЛАДЕНИЯ И ПОЛЬЗОВАНИЯ</w:t>
      </w:r>
    </w:p>
    <w:p w:rsidR="0036472D" w:rsidRDefault="0036472D">
      <w:pPr>
        <w:pStyle w:val="ConsPlusTitle"/>
        <w:jc w:val="center"/>
      </w:pPr>
      <w:r>
        <w:t>ИМУЩЕСТВОМ, НАХОДЯЩИМСЯ В МУНИЦИПАЛЬНОЙ СОБСТВЕННОСТИ,</w:t>
      </w:r>
    </w:p>
    <w:p w:rsidR="0036472D" w:rsidRDefault="0036472D">
      <w:pPr>
        <w:pStyle w:val="ConsPlusTitle"/>
        <w:jc w:val="center"/>
      </w:pPr>
      <w:r>
        <w:t>ЗА ИСКЛЮЧЕНИЕМ ЗЕМЕЛЬНЫХ УЧАСТКОВ, НА ВОЗМЕЗДНОЙ ОСНОВЕ</w:t>
      </w:r>
    </w:p>
    <w:p w:rsidR="0036472D" w:rsidRDefault="0036472D">
      <w:pPr>
        <w:pStyle w:val="ConsPlusTitle"/>
        <w:jc w:val="center"/>
      </w:pPr>
      <w:r>
        <w:t>БЕЗ ПРОВЕДЕНИЯ ТОРГОВ"</w:t>
      </w:r>
    </w:p>
    <w:p w:rsidR="0036472D" w:rsidRDefault="00364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от 10.07.2018 N 204-п)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</w:tr>
    </w:tbl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>
        <w:r>
          <w:rPr>
            <w:color w:val="0000FF"/>
          </w:rPr>
          <w:t>статьями 36</w:t>
        </w:r>
      </w:hyperlink>
      <w:r>
        <w:t xml:space="preserve">, </w:t>
      </w:r>
      <w:hyperlink r:id="rId9">
        <w:r>
          <w:rPr>
            <w:color w:val="0000FF"/>
          </w:rPr>
          <w:t>40</w:t>
        </w:r>
      </w:hyperlink>
      <w:r>
        <w:t xml:space="preserve">, </w:t>
      </w:r>
      <w:hyperlink r:id="rId10">
        <w:r>
          <w:rPr>
            <w:color w:val="0000FF"/>
          </w:rPr>
          <w:t>55</w:t>
        </w:r>
      </w:hyperlink>
      <w:r>
        <w:t xml:space="preserve"> Устава города Ачинска,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постановляю: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"Передача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торгов" согласно приложению.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первого заместителя Главы города Ачинска Аникеева В.И.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http://www.adm-achinsk.ru.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right"/>
      </w:pPr>
      <w:r>
        <w:t>Глава</w:t>
      </w:r>
    </w:p>
    <w:p w:rsidR="0036472D" w:rsidRDefault="0036472D">
      <w:pPr>
        <w:pStyle w:val="ConsPlusNormal"/>
        <w:jc w:val="right"/>
      </w:pPr>
      <w:r>
        <w:t>города Ачинска</w:t>
      </w:r>
    </w:p>
    <w:p w:rsidR="0036472D" w:rsidRDefault="0036472D">
      <w:pPr>
        <w:pStyle w:val="ConsPlusNormal"/>
        <w:jc w:val="right"/>
      </w:pPr>
      <w:r>
        <w:t>И.У.АХМЕТОВ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right"/>
        <w:outlineLvl w:val="0"/>
      </w:pPr>
      <w:r>
        <w:t>Приложение</w:t>
      </w:r>
    </w:p>
    <w:p w:rsidR="0036472D" w:rsidRDefault="0036472D">
      <w:pPr>
        <w:pStyle w:val="ConsPlusNormal"/>
        <w:jc w:val="right"/>
      </w:pPr>
      <w:r>
        <w:t>к Постановлению</w:t>
      </w:r>
    </w:p>
    <w:p w:rsidR="0036472D" w:rsidRDefault="0036472D">
      <w:pPr>
        <w:pStyle w:val="ConsPlusNormal"/>
        <w:jc w:val="right"/>
      </w:pPr>
      <w:r>
        <w:t>администрации города Ачинска</w:t>
      </w:r>
    </w:p>
    <w:p w:rsidR="0036472D" w:rsidRDefault="0036472D">
      <w:pPr>
        <w:pStyle w:val="ConsPlusNormal"/>
        <w:jc w:val="right"/>
      </w:pPr>
      <w:r>
        <w:t>от 21 августа 2017 г. N 243-п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36472D" w:rsidRDefault="0036472D">
      <w:pPr>
        <w:pStyle w:val="ConsPlusTitle"/>
        <w:jc w:val="center"/>
      </w:pPr>
      <w:r>
        <w:t>ПРЕДОСТАВЛЕНИЯ МУНИЦИПАЛЬНОЙ УСЛУГИ "ПЕРЕДАЧА ПРАВ ВЛАДЕНИЯ</w:t>
      </w:r>
    </w:p>
    <w:p w:rsidR="0036472D" w:rsidRDefault="0036472D">
      <w:pPr>
        <w:pStyle w:val="ConsPlusTitle"/>
        <w:jc w:val="center"/>
      </w:pPr>
      <w:r>
        <w:lastRenderedPageBreak/>
        <w:t>И ПОЛЬЗОВАНИЯ ИМУЩЕСТВОМ, НАХОДЯЩИМСЯ В МУНИЦИПАЛЬНОЙ</w:t>
      </w:r>
    </w:p>
    <w:p w:rsidR="0036472D" w:rsidRDefault="0036472D">
      <w:pPr>
        <w:pStyle w:val="ConsPlusTitle"/>
        <w:jc w:val="center"/>
      </w:pPr>
      <w:r>
        <w:t>СОБСТВЕННОСТИ, ЗА ИСКЛЮЧЕНИЕМ ЗЕМЕЛЬНЫХ УЧАСТКОВ,</w:t>
      </w:r>
    </w:p>
    <w:p w:rsidR="0036472D" w:rsidRDefault="0036472D">
      <w:pPr>
        <w:pStyle w:val="ConsPlusTitle"/>
        <w:jc w:val="center"/>
      </w:pPr>
      <w:r>
        <w:t>НА ВОЗМЕЗДНОЙ ОСНОВЕ БЕЗ ПРОВЕДЕНИЯ ТОРГОВ"</w:t>
      </w:r>
    </w:p>
    <w:p w:rsidR="0036472D" w:rsidRDefault="00364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от 10.07.2018 N 204-п)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</w:tr>
    </w:tbl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  <w:outlineLvl w:val="1"/>
      </w:pPr>
      <w:r>
        <w:t>I. ОБЩИЕ ПОЛОЖЕНИЯ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передаче прав владения и пользования имуществом, находящимся в муниципальной собственности, за исключением земельных участков (далее - муниципальное имущество, Имущество), на возмездной основе без проведения торгов (далее - Услуга, муниципальная услуга).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1.2. Получателями муниципальной услуги являются действующие юридические лица независимо от организационно-правовой формы и физические лица, в том числе действующие индивидуальные предприниматели (далее - Заявитель), претендующие на получение Услуги, соответствующие условиям </w:t>
      </w:r>
      <w:hyperlink r:id="rId13">
        <w:r>
          <w:rPr>
            <w:color w:val="0000FF"/>
          </w:rPr>
          <w:t>статьи 17.1</w:t>
        </w:r>
      </w:hyperlink>
      <w:r>
        <w:t xml:space="preserve"> Федерального закона от 26.07.2006 N 135-ФЗ "О защите конкуренции".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1.3. В случае предоставления муниципальной преференции Услуга предоставляется Заявителю, осуществляющему деятельность исключительно в целях, указанных в </w:t>
      </w:r>
      <w:hyperlink r:id="rId14">
        <w:r>
          <w:rPr>
            <w:color w:val="0000FF"/>
          </w:rPr>
          <w:t>статье 19</w:t>
        </w:r>
      </w:hyperlink>
      <w:r>
        <w:t xml:space="preserve"> Федерального закона от 26.07.2006 N 135-ФЗ "О защите конкуренции".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муниципального имущества, за исключением земельных участков, во владение и пользование без проведения торгов (далее - Заявление) с прилагаемыми документами подается в комитет по управлению муниципальным имуществом администрации города Ачинска (далее - Комитет) или в КГБУ "Многофункциональный центр предоставления государственных и муниципальных услуг" (далее - МФЦ) одним из следующих способов: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лично (либо через уполномоченного представителя) в приемную Комитета или сотруднику МФЦ;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посредством почтовой связи на бумажном носителе;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1.5.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1.6. Почтовый адрес Комитета: 662150, Красноярский край, город Ачинск, ул. Свердлова, 17, комитет по управлению муниципальным имуществом администрации города Ачинска.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Местонахождение Комитета: Красноярский край, город Ачинск, ул. Свердлова, 17, 5 этаж, кабинеты 7-3, 7-5.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График работы Комитета: понедельник - пятница с 08:00 до 17:00, перерыв с 12:00 до 13:00.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Справочные телефоны: (39151) 6-13-62, (39151) 6-13-73.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Адрес электронной почты Комитета: AchKumi@mail.ru.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органов местного самоуправления: www.adm-achinsk.ru (далее - Сайт).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1.7. Для получения информации по вопросам предоставления Услуги заинтересованные лица вправе обращаться: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 устной форме (лично или по телефону) - к специалисту отдела по управлению объектами муниципальной собственности комитета по управлению муниципальным имуществом администрации города Ачинска (далее - Специалист отдела) или сотруднику МФЦ;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 письменной форме, в форме электронного документа - на имя руководителя комитета по управлению муниципальным имуществом администрации города Ачинска, на имя Главы города.</w:t>
      </w:r>
    </w:p>
    <w:p w:rsidR="0036472D" w:rsidRDefault="0036472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10.07.2018 N 204-п)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1.8. Информация об Услуге предоставляется Заявителям: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посредством публикаций в средствах массовой информации, размещения на Сайте;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на информационных стендах, расположенных по адресам: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Красноярский край, город Ачинск, ул. Свердлова, 17 (Комитет);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Красноярский край, город Ачинск, микрорайон 7, здание 28б, помещение 3 (МФЦ).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>2.1. Наименование Услуги: "Передача прав владения и пользования муниципальным имуществом, находящимся в муниципальной собственности, за исключением земельных участков, на возмездной основе без проведения торгов".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- 3.23.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2.2. Услуга предоставляется отделом по управлению объектами муниципальной собственности комитета по управлению муниципальным имуществом администрации города Ачинска (далее - Отдел).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2.3. Результатом предоставления Услуги является: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заключение с Заявителем договора на передачу прав владения и пользования муниципальным имуществом, за исключением земельных участков, на возмездной основе без проведения торгов, фактическая передача Имущества;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- 90 дней со дня регистрации Заявления.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от 30.11.1994 N 51-ФЗ;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36472D" w:rsidRDefault="0036472D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Уставом</w:t>
        </w:r>
      </w:hyperlink>
      <w:r>
        <w:t xml:space="preserve"> города Ачинска;</w:t>
      </w:r>
    </w:p>
    <w:p w:rsidR="0036472D" w:rsidRDefault="0036472D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от 24.12.2010 N 13-101р;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иными правовыми актами, регламентирующими правоотношения, возникающие при предоставлении имущества, находящегося в муниципальной собственности города Ачинска, за исключением земельных участков, во владение и пользование.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2.6. Услуга предоставляется на основании </w:t>
      </w:r>
      <w:hyperlink w:anchor="P416">
        <w:r>
          <w:rPr>
            <w:color w:val="0000FF"/>
          </w:rPr>
          <w:t>заявления</w:t>
        </w:r>
      </w:hyperlink>
      <w:r>
        <w:t xml:space="preserve"> на предоставление муниципального имущества, за исключением земельных участков, во владение и пользование без проведения торгов (далее - Заявление) по форме согласно приложению 2 к Регламенту и документов, необходимых для предоставления Услуги.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2.7. Перечень документов, необходимых для предоставления Услуги: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2.7.1. Для Заявителей - физических лиц: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физического лица;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документ, удостоверяющий личность, и документ, подтверждающий полномочия представителя, - при обращении за получением муниципальной услуги представителя от имени Заявителя;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индивидуальных предпринимателей (ЕГРИП), полученная не ранее чем за шесть месяцев до дня подачи Заявления;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г) документы, подтверждающее право Заявителя на получение права владения и пользования муниципальным имуществом, находящимся в муниципальной собственности, за исключением земельных участков, на возмездной основе без проведения торгов.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2.7.2. Для Заявителей - юридических лиц: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копии учредительных документов, всех изменений и дополнений к ним, зарегистрированных на момент подачи Заявления;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документы, подтверждающие полномочия лица на подписание Заявления и договора от имени юридического лица;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юридических лиц (ЕГРЮЛ), полученная не ранее чем за шесть месяцев до дня подачи Заявления;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подтверждающее право Заявителя на получение права владения и пользования муниципальным имуществом, находящимся в муниципальной собственности, за исключением земельных участков, на возмездной основе без проведения торгов.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2.7.3. Для Заявителей, претендующих на предоставление муниципального имущества во владение и пользование в рамках муниципальной преференции: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перечень видов деятельности, осуществляемых и (или) осуществлявшихся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наименование видов товаров, объем товаров, произведенных и (или) реализованных Заявителем,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в) 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г) перечень лиц, входящих в одну группу лиц с Заявителем,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д) нотариально заверенные копии учредительных документов Заявителя.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2.8. Перечень документов, запрашиваемых Отделом самостоятельно в порядке межведомственного информационного взаимодействия: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выписки из ЕГРЮЛ;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выписка из ЕГРИП.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2.9. Для получения муниципальной услуги Заявитель вправе представить документы, указанные в </w:t>
      </w:r>
      <w:hyperlink w:anchor="P109">
        <w:r>
          <w:rPr>
            <w:color w:val="0000FF"/>
          </w:rPr>
          <w:t>п. 2.8</w:t>
        </w:r>
      </w:hyperlink>
      <w:r>
        <w:t xml:space="preserve"> настоящего Регламента, по собственной инициативе.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2.10. Копии всех представляемых документов, указанных в </w:t>
      </w:r>
      <w:hyperlink w:anchor="P92">
        <w:r>
          <w:rPr>
            <w:color w:val="0000FF"/>
          </w:rPr>
          <w:t>пункте 2.7</w:t>
        </w:r>
      </w:hyperlink>
      <w:r>
        <w:t xml:space="preserve"> настоящего Регламента, должны быть заверены Заявителем (его уполномоченным лицом) или нотариусом. Копии документов, кроме нотариально заверенных, представляются вместе с подлинниками документов, после сверки подлинники документов возвращаются Заявителю.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2.11.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2.12. Основания для отказа в приеме Заявления отсутствуют.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3" w:name="P116"/>
      <w:bookmarkEnd w:id="3"/>
      <w:r>
        <w:lastRenderedPageBreak/>
        <w:t>2.13. В предоставлении муниципальной услуги Заявителю отказывается при наличии одного из следующих оснований: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испрашиваемое Имущество не находится в реестре муниципальной собственности города Ачинска;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нахождение испрашиваемого Имущества во владении или ином пользовании третьих лиц;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в) в отношении испрашиваемого Имущества принято решение о его предоставлении во владение или иное пользование другому лицу;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г) в отношении испрашиваемого Имущества принято решение о проведении торгов на право заключения договора владения или пользования;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д) отсутствие оснований для передачи прав владения и пользования муниципальным имуществом на возмездной основе без проведения торгов, предусмотренных </w:t>
      </w:r>
      <w:hyperlink r:id="rId28">
        <w:r>
          <w:rPr>
            <w:color w:val="0000FF"/>
          </w:rPr>
          <w:t>частью 1 статьи 17.1</w:t>
        </w:r>
      </w:hyperlink>
      <w:r>
        <w:t xml:space="preserve"> Федерального закона "О защите конкуренции";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е) в отношении испрашиваемого Имущества принято решение об использовании в целях решения вопросов местного значения,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в том числе для пользования органами местного самоуправления;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ж) в случае несоответствия деятельности Заявителя целям, указанным в </w:t>
      </w:r>
      <w:hyperlink r:id="rId30">
        <w:r>
          <w:rPr>
            <w:color w:val="0000FF"/>
          </w:rPr>
          <w:t>части 1 статьи 19</w:t>
        </w:r>
      </w:hyperlink>
      <w:r>
        <w:t xml:space="preserve"> Федерального закона от 26.07.2006 N 135-ФЗ "О защите конкуренции", - для претендующих на предоставление муниципальной услуги в рамках муниципальной преференции;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з) в случае отказа антимонопольного органа в предоставлении муниципальной преференции - для претендующих на предоставление муниципальной услуги в рамках муниципальной преференции;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и) непредставление документов, предусмотренных </w:t>
      </w:r>
      <w:hyperlink w:anchor="P92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2.14.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может быть обжалован в досудебном (внесудебном) или судебном порядке.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2.15. Прием и рассмотрение Заявления осуществляются бесплатно.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2.16. Срок ожидания Заявителя в очереди при подаче Заявления о предоставлении Услуги, при получении результата предоставления Услуги не превышает 30 минут.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2.17. Заявление о предоставлении Услуги должно быть зарегистрировано Комитетом независимо от формы представления документов: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а) при подаче лично сотруднику Комитета - в течение 1 рабочего дня;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б) при подаче лично сотруднику МФЦ - в течение 1 рабочего дня со дня поступления Заявления (для передачи Заявления в Комитет).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в) при получении посредством почтовой или электронной связи сотрудником Комитета - не позднее окончания рабочего дня, в течение которого Заявление было получено.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lastRenderedPageBreak/>
        <w:t>2.18. Для приема граждан, обратившихся за получением Услуги: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выделяются отдельные помещения, снабженные соответствующими указателями. 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Комитета;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места ожидания предоставления Услуги оборудуются стульями, кресельными секциями или скамьями;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5) при невозможности создания условий для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6) на официальном сайте органов местного самоуправления www.adm-achinsk.ru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настоящий Регламент.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На информационных стендах размещаются сведения о графике (режиме) работы Комитета, справочные телефоны Комитета, Отдела, информация о порядке и условиях предоставления Услуги, образцы заполнения заявлений и перечень документов, необходимых для предоставления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7)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8) в Комитете обеспечивается: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допуск на объект сурдопереводчика, тифлосурдопереводчика;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2.19. Показателями доступности и качества Услуги являются: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возможность получения полной, актуальной и достоверной информации о порядке </w:t>
      </w:r>
      <w:r>
        <w:lastRenderedPageBreak/>
        <w:t>предоставления муниципальной услуги, в том числе в электронной форме;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возможность досудебного (внесудебного) рассмотрения жалоб в процессе получения муниципальных услуг.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6472D" w:rsidRDefault="0036472D">
      <w:pPr>
        <w:pStyle w:val="ConsPlusTitle"/>
        <w:jc w:val="center"/>
      </w:pPr>
      <w:r>
        <w:t>АДМИНИСТРАТИВНЫХ ПРОЦЕДУР, ТРЕБОВАНИЯ К ПОРЯДКУ</w:t>
      </w:r>
    </w:p>
    <w:p w:rsidR="0036472D" w:rsidRDefault="0036472D">
      <w:pPr>
        <w:pStyle w:val="ConsPlusTitle"/>
        <w:jc w:val="center"/>
      </w:pPr>
      <w:r>
        <w:t>ИХ ВЫПОЛНЕНИЯ, В ТОМ ЧИСЛЕ ОСОБЕННОСТИ ВЫПОЛНЕНИЯ</w:t>
      </w:r>
    </w:p>
    <w:p w:rsidR="0036472D" w:rsidRDefault="0036472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6472D" w:rsidRDefault="0036472D">
      <w:pPr>
        <w:pStyle w:val="ConsPlusTitle"/>
        <w:jc w:val="center"/>
      </w:pPr>
      <w:r>
        <w:t>ОСОБЕННОСТИ ВЫПОЛНЕНИЯ АДМИНИСТРАТИВНЫХ ПРОЦЕДУР</w:t>
      </w:r>
    </w:p>
    <w:p w:rsidR="0036472D" w:rsidRDefault="0036472D">
      <w:pPr>
        <w:pStyle w:val="ConsPlusTitle"/>
        <w:jc w:val="center"/>
      </w:pPr>
      <w:r>
        <w:t>В МНОГОФУНКЦИОНАЛЬНЫХ ЦЕНТРАХ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запрос документов и (или) недостающей информации в рамках межведомственного взаимодействия;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рассмотрение Заявления и представленных документов, принятие решения;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5) направление в антимонопольный орган заявления о даче согласия на предоставление муниципальной преференции - в случае предоставления Услуги в рамках муниципальной преференции;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6) подготовка проекта распоряжения администрации города Ачинска о передаче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 либо уведомления об отказе в предоставлении Услуги в адрес Заявителя;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7) подготовка и подписание договора на передачу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торгов, фактическая передача имущества.</w:t>
      </w:r>
    </w:p>
    <w:p w:rsidR="0036472D" w:rsidRDefault="0036472D">
      <w:pPr>
        <w:pStyle w:val="ConsPlusNormal"/>
        <w:spacing w:before="220"/>
        <w:ind w:firstLine="540"/>
        <w:jc w:val="both"/>
      </w:pPr>
      <w:hyperlink w:anchor="P285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1 к настоящему Регламенту.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3.2. Прием и регистрация Заявления.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Прием Заявления осуществляется Специалистом отдела или МФЦ.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Заявления в Отдел или МФЦ;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Специалист отдела, осуществляющий прием Заявления, при поступлении Заявления принимает от Заявителя документ, подтверждающий его личность, а в случае обращения представителя юридического лица - документ, подтверждающий полномочия представителя юридического лица в соответствии с законодательством Российской Федерации, копию которого заверяет и приобщает к поданному Заявлению;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lastRenderedPageBreak/>
        <w:t>в случае представления копий документов осуществляет проверку на их соответствие оригиналам;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передает принятое Заявление в порядке делопроизводства на его регистрацию в приемную Комитета. Заявление с прилагаемыми к нему документами подлежит обязательной регистрации сотрудником приемной Комитета в сроки, указанные в </w:t>
      </w:r>
      <w:hyperlink w:anchor="P130">
        <w:r>
          <w:rPr>
            <w:color w:val="0000FF"/>
          </w:rPr>
          <w:t>пункте 2.17</w:t>
        </w:r>
      </w:hyperlink>
      <w:r>
        <w:t xml:space="preserve"> настоящего Регламента;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 регистрация Заявления в информационной системе Комитета.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3.3. Передача Заявления на исполнение: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руководителю комитета по управлению муниципальным имуществом администрации города Ачинска (далее - Руководитель) для вынесения резолюции (поручения);</w:t>
      </w:r>
    </w:p>
    <w:p w:rsidR="0036472D" w:rsidRDefault="0036472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10.07.2018 N 204-п)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Руководитель рассматривает Заявление и в виде резолюции дает поручение начальнику отдела по управлению объектами муниципальной собственности комитета по управлению муниципальным имуществом администрации города Ачинска администрации города Ачинска (далее - Начальник отдела);</w:t>
      </w:r>
    </w:p>
    <w:p w:rsidR="0036472D" w:rsidRDefault="0036472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10.07.2018 N 204-п)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Начальник отдела назначает Специалиста отдела, ответственного за подготовку результата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Специалисту отдела;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5) срок исполнения административной процедуры - 2 дня.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3.4. Запрос документов и (или) недостающей информации в рамках межведомственного взаимодействия: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 и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максимальный срок выполнения административной процедуры составляет 5 дней.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3.5. Рассмотрение Заявления и представленных документов, принятие решения: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1) основанием начала административной процедуры является поступление зарегистрированного в установленном порядке Заявления и приложенных к нему документов для </w:t>
      </w:r>
      <w:r>
        <w:lastRenderedPageBreak/>
        <w:t>исполнения Специалисту отдела;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5" w:name="P191"/>
      <w:bookmarkEnd w:id="5"/>
      <w:r>
        <w:t xml:space="preserve">2) Специалист отдела проверяет наличие или отсутствие оснований для отказа в предоставлении Услуги, предусмотренных </w:t>
      </w:r>
      <w:hyperlink w:anchor="P116">
        <w:r>
          <w:rPr>
            <w:color w:val="0000FF"/>
          </w:rPr>
          <w:t>пунктом 2.13</w:t>
        </w:r>
      </w:hyperlink>
      <w:r>
        <w:t xml:space="preserve"> настоящего Регламента, и принимает одно из следующих решений: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о возможности предоставления муниципальной услуги Заявителю;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об отказе в предоставлении муниципальной услуги Заявителю;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срок исполнения административной процедуры - 10 дней.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В случае принятия решения о возможности предоставления муниципальной услуги Комитет обеспечивает проведение оценки рыночной стоимости ежемесячной платы за право владения и пользования муниципальным имуществом в порядке, установленном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в случае ее отсутствия.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3.6. Направление в антимонопольный орган заявления о даче согласия на предоставление муниципальной преференции - в случае предоставления муниципальной услуги в рамках муниципальной преференции: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Заявление претендующего на предоставление муниципальной услуги в рамках муниципальной преференции;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2) в случае соответствия деятельности Заявителя целям, указанным в </w:t>
      </w:r>
      <w:hyperlink r:id="rId34">
        <w:r>
          <w:rPr>
            <w:color w:val="0000FF"/>
          </w:rPr>
          <w:t>части 1 статьи 19</w:t>
        </w:r>
      </w:hyperlink>
      <w:r>
        <w:t xml:space="preserve"> Федерального закона от 26.07.2006 N 135-ФЗ "О защите конкуренции", Специалист отдела в течение 10 дней со дня регистрации Заявления подает в антимонопольный орган заявление о даче согласия на предоставление муниципальной преференции с приложением документов согласно </w:t>
      </w:r>
      <w:hyperlink r:id="rId35">
        <w:r>
          <w:rPr>
            <w:color w:val="0000FF"/>
          </w:rPr>
          <w:t>части 1 статьи 20</w:t>
        </w:r>
      </w:hyperlink>
      <w:r>
        <w:t xml:space="preserve"> Федерального закона от 26.07.2006 N 135-ФЗ "О защите конкуренции";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3) результатом административной процедуры является решение антимонопольного органа о даче согласия на предоставление муниципальной преференции либо об отказе.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3.7. Подготовка проекта распоряжения администрации города Ачинска о передаче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 либо уведомления об отказе в предоставлении Услуги: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принятое решение согласно </w:t>
      </w:r>
      <w:hyperlink w:anchor="P191">
        <w:r>
          <w:rPr>
            <w:color w:val="0000FF"/>
          </w:rPr>
          <w:t>подпункту 2 пункта 3.5</w:t>
        </w:r>
      </w:hyperlink>
      <w:r>
        <w:t xml:space="preserve"> настоящего Регламента. Для претендующих на предоставление муниципальной услуги в рамках муниципальной преференции - решение антимонопольного органа о даче согласия на предоставление муниципальной преференции либо об отказе согласно </w:t>
      </w:r>
      <w:hyperlink w:anchor="P199">
        <w:r>
          <w:rPr>
            <w:color w:val="0000FF"/>
          </w:rPr>
          <w:t>подпункту 3 пункта 3.6</w:t>
        </w:r>
      </w:hyperlink>
      <w:r>
        <w:t xml:space="preserve"> настоящего Регламента;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2) в случае принятия решения о возможности предоставления муниципальной услуги Заявителю Специалист отдела готовит проект распоряжения администрации города Ачинска о передаче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 (далее - Распоряжение);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в случае принятия решения об отказе в предоставлении муниципальной услуги Заявителю, Специалист отдела готовит в адрес Заявителя мотивированное уведомление об отказе в предоставлении муниципальной услуги (далее - Уведомление).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Уведомление выдается Заявителю под подпись или направляется по почте с уведомлением </w:t>
      </w:r>
      <w:r>
        <w:lastRenderedPageBreak/>
        <w:t>о его вручении;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Распоряжение;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Уведомление;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5) срок исполнения административной процедуры - 10 дней.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3.8. Подготовка и подписание договора на передачу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торгов, фактическая передача имущества.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1) основанием начала административной процедуры является Распоряжение, в соответствии с </w:t>
      </w:r>
      <w:hyperlink w:anchor="P202">
        <w:r>
          <w:rPr>
            <w:color w:val="0000FF"/>
          </w:rPr>
          <w:t>подпунктом 2 пункта 3.7</w:t>
        </w:r>
      </w:hyperlink>
      <w:r>
        <w:t xml:space="preserve"> настоящего Регламента;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после принятия Распоряжения Специалист отдела совершает следующие действия: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готовит договор на передачу прав владения и пользования имуществом, находящимся в муниципальной собственности, за исключением земельных участков, на возмездной основе без проведения торгов (далее - Договор);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согласует Договор с Начальником отдела, подписывает Договор у Руководителя Комитета;</w:t>
      </w:r>
    </w:p>
    <w:p w:rsidR="0036472D" w:rsidRDefault="0036472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10.07.2018 N 204-п)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подписывает Договор у Заявителя;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- осуществляет фактическую передачу Имущества Заявителю, подписывает акт приема-передачи Имущества Заявителем;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 подписанный сторонами Договор и фактическая передача Имущества;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срок исполнения административной процедуры - 7 дней.</w:t>
      </w:r>
    </w:p>
    <w:p w:rsidR="0036472D" w:rsidRDefault="00364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72D" w:rsidRDefault="003647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72D" w:rsidRDefault="0036472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</w:tr>
    </w:tbl>
    <w:p w:rsidR="0036472D" w:rsidRDefault="0036472D">
      <w:pPr>
        <w:pStyle w:val="ConsPlusNormal"/>
        <w:spacing w:before="280"/>
        <w:ind w:firstLine="540"/>
        <w:jc w:val="both"/>
      </w:pPr>
      <w:r>
        <w:t>3.8. Особенности выполнения административной процедуры в КГБУ "МФЦ".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  <w:outlineLvl w:val="1"/>
      </w:pPr>
      <w:r>
        <w:t>IV. ФОРМЫ КОНТРОЛЯ ЗА ИСПОЛНЕНИЕМ</w:t>
      </w:r>
    </w:p>
    <w:p w:rsidR="0036472D" w:rsidRDefault="0036472D">
      <w:pPr>
        <w:pStyle w:val="ConsPlusTitle"/>
        <w:jc w:val="center"/>
      </w:pPr>
      <w:r>
        <w:t>АДМИНИСТРАТИВНОГО РЕГЛАМЕНТА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действий, определенных </w:t>
      </w:r>
      <w:r>
        <w:lastRenderedPageBreak/>
        <w:t>административными процедурами, осуществляется постоянно Специалистом отдела, исполняющим Услугу, а также путем проведения Начальником отдела проверок исполнения Специалистом отдела положений настоящего Регламента, иных нормативных правовых актов.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Комитета.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сотрудниками отдела земельных отношений.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Проверка может проводиться по конкретному обращению Заявителя.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6472D" w:rsidRDefault="0036472D">
      <w:pPr>
        <w:pStyle w:val="ConsPlusTitle"/>
        <w:jc w:val="center"/>
      </w:pPr>
      <w:r>
        <w:t>И ДЕЙСТВИЙ (БЕЗДЕЙСТВИЯ) ОРГАНА, ПРЕДОСТАВЛЯЮЩЕГО</w:t>
      </w:r>
    </w:p>
    <w:p w:rsidR="0036472D" w:rsidRDefault="0036472D">
      <w:pPr>
        <w:pStyle w:val="ConsPlusTitle"/>
        <w:jc w:val="center"/>
      </w:pPr>
      <w:r>
        <w:t>МУНИЦИПАЛЬНУЮ УСЛУГУ, МНОГОФУНКЦИОНАЛЬНОГО ЦЕНТРА,</w:t>
      </w:r>
    </w:p>
    <w:p w:rsidR="0036472D" w:rsidRDefault="0036472D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36472D" w:rsidRDefault="0036472D">
      <w:pPr>
        <w:pStyle w:val="ConsPlusTitle"/>
        <w:jc w:val="center"/>
      </w:pPr>
      <w:r>
        <w:t>ЗАКОНА ОТ 27.07.2010 N 210-ФЗ "ОБ ОРГАНИЗАЦИИ</w:t>
      </w:r>
    </w:p>
    <w:p w:rsidR="0036472D" w:rsidRDefault="0036472D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36472D" w:rsidRDefault="0036472D">
      <w:pPr>
        <w:pStyle w:val="ConsPlusTitle"/>
        <w:jc w:val="center"/>
      </w:pPr>
      <w:r>
        <w:t>А ТАКЖЕ ИХ ДОЛЖНОСТНЫХ ЛИЦ, МУНИЦИПАЛЬНЫХ</w:t>
      </w:r>
    </w:p>
    <w:p w:rsidR="0036472D" w:rsidRDefault="0036472D">
      <w:pPr>
        <w:pStyle w:val="ConsPlusTitle"/>
        <w:jc w:val="center"/>
      </w:pPr>
      <w:r>
        <w:t>СЛУЖАЩИХ, РАБОТНИКОВ</w:t>
      </w:r>
    </w:p>
    <w:p w:rsidR="0036472D" w:rsidRDefault="0036472D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36472D" w:rsidRDefault="0036472D">
      <w:pPr>
        <w:pStyle w:val="ConsPlusNormal"/>
        <w:jc w:val="center"/>
      </w:pPr>
      <w:r>
        <w:t>края от 10.07.2018 N 204-п)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ind w:firstLine="540"/>
        <w:jc w:val="both"/>
      </w:pPr>
      <w:r>
        <w:t xml:space="preserve"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3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0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2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4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5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8" w:name="P256"/>
      <w:bookmarkEnd w:id="8"/>
      <w: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4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</w:t>
      </w:r>
      <w:r>
        <w:lastRenderedPageBreak/>
        <w:t xml:space="preserve">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4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5.5. Жалоба, поступившая в орган, предоставляющий муниципальную услугу, МФЦ, </w:t>
      </w:r>
      <w:r>
        <w:lastRenderedPageBreak/>
        <w:t xml:space="preserve">учредителю МФЦ, в организации, предусмотренные </w:t>
      </w:r>
      <w:hyperlink r:id="rId5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5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472D" w:rsidRDefault="0036472D">
      <w:pPr>
        <w:pStyle w:val="ConsPlusNormal"/>
        <w:spacing w:before="220"/>
        <w:ind w:firstLine="540"/>
        <w:jc w:val="both"/>
      </w:pPr>
      <w:bookmarkStart w:id="9" w:name="P266"/>
      <w:bookmarkEnd w:id="9"/>
      <w:r>
        <w:t>5.6. По результатам рассмотрения жалобы принимается одно из следующих решений: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66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72D" w:rsidRDefault="0036472D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56">
        <w:r>
          <w:rPr>
            <w:color w:val="0000FF"/>
          </w:rPr>
          <w:t>пунктом 5.3</w:t>
        </w:r>
      </w:hyperlink>
      <w:r>
        <w:t xml:space="preserve"> настоящего Регламента, незамедлительно направляют имеющиеся материалы в органы прокуратуры.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right"/>
        <w:outlineLvl w:val="1"/>
      </w:pPr>
      <w:r>
        <w:t>Приложение 1</w:t>
      </w:r>
    </w:p>
    <w:p w:rsidR="0036472D" w:rsidRDefault="0036472D">
      <w:pPr>
        <w:pStyle w:val="ConsPlusNormal"/>
        <w:jc w:val="right"/>
      </w:pPr>
      <w:r>
        <w:t>к Административному регламенту</w:t>
      </w:r>
    </w:p>
    <w:p w:rsidR="0036472D" w:rsidRDefault="0036472D">
      <w:pPr>
        <w:pStyle w:val="ConsPlusNormal"/>
        <w:jc w:val="right"/>
      </w:pPr>
      <w:r>
        <w:t>"Передача прав владения</w:t>
      </w:r>
    </w:p>
    <w:p w:rsidR="0036472D" w:rsidRDefault="0036472D">
      <w:pPr>
        <w:pStyle w:val="ConsPlusNormal"/>
        <w:jc w:val="right"/>
      </w:pPr>
      <w:r>
        <w:t>и пользования имуществом,</w:t>
      </w:r>
    </w:p>
    <w:p w:rsidR="0036472D" w:rsidRDefault="0036472D">
      <w:pPr>
        <w:pStyle w:val="ConsPlusNormal"/>
        <w:jc w:val="right"/>
      </w:pPr>
      <w:r>
        <w:t>находящимся в муниципальной</w:t>
      </w:r>
    </w:p>
    <w:p w:rsidR="0036472D" w:rsidRDefault="0036472D">
      <w:pPr>
        <w:pStyle w:val="ConsPlusNormal"/>
        <w:jc w:val="right"/>
      </w:pPr>
      <w:r>
        <w:t>собственности, за исключением</w:t>
      </w:r>
    </w:p>
    <w:p w:rsidR="0036472D" w:rsidRDefault="0036472D">
      <w:pPr>
        <w:pStyle w:val="ConsPlusNormal"/>
        <w:jc w:val="right"/>
      </w:pPr>
      <w:r>
        <w:t>земельных участков, на возмездной</w:t>
      </w:r>
    </w:p>
    <w:p w:rsidR="0036472D" w:rsidRDefault="0036472D">
      <w:pPr>
        <w:pStyle w:val="ConsPlusNormal"/>
        <w:jc w:val="right"/>
      </w:pPr>
      <w:r>
        <w:t>основе без проведения торгов"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Title"/>
        <w:jc w:val="center"/>
      </w:pPr>
      <w:bookmarkStart w:id="10" w:name="P285"/>
      <w:bookmarkEnd w:id="10"/>
      <w:r>
        <w:t>БЛОК-СХЕМА</w:t>
      </w:r>
    </w:p>
    <w:p w:rsidR="0036472D" w:rsidRDefault="0036472D">
      <w:pPr>
        <w:pStyle w:val="ConsPlusTitle"/>
        <w:jc w:val="center"/>
      </w:pPr>
      <w:r>
        <w:t>ПРЕДОСТАВЛЕНИЯ МУНИЦИПАЛЬНОЙ УСЛУГИ "ПЕРЕДАЧА ПРАВ ВЛАДЕНИЯ</w:t>
      </w:r>
    </w:p>
    <w:p w:rsidR="0036472D" w:rsidRDefault="0036472D">
      <w:pPr>
        <w:pStyle w:val="ConsPlusTitle"/>
        <w:jc w:val="center"/>
      </w:pPr>
      <w:r>
        <w:t>И ПОЛЬЗОВАНИЯ ИМУЩЕСТВОМ, НАХОДЯЩИМСЯ В МУНИЦИПАЛЬНОЙ</w:t>
      </w:r>
    </w:p>
    <w:p w:rsidR="0036472D" w:rsidRDefault="0036472D">
      <w:pPr>
        <w:pStyle w:val="ConsPlusTitle"/>
        <w:jc w:val="center"/>
      </w:pPr>
      <w:r>
        <w:t>СОБСТВЕННОСТИ, ЗА ИСКЛЮЧЕНИЕМ ЗЕМЕЛЬНЫХ УЧАСТКОВ,</w:t>
      </w:r>
    </w:p>
    <w:p w:rsidR="0036472D" w:rsidRDefault="0036472D">
      <w:pPr>
        <w:pStyle w:val="ConsPlusTitle"/>
        <w:jc w:val="center"/>
      </w:pPr>
      <w:r>
        <w:t>НА ВОЗМЕЗДНОЙ ОСНОВЕ БЕЗ ПРОВЕДЕНИЯ ТОРГОВ"</w:t>
      </w:r>
    </w:p>
    <w:p w:rsidR="0036472D" w:rsidRDefault="00364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от 10.07.2018 N 204-п)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</w:tr>
    </w:tbl>
    <w:p w:rsidR="0036472D" w:rsidRDefault="0036472D">
      <w:pPr>
        <w:pStyle w:val="ConsPlusNormal"/>
        <w:jc w:val="both"/>
      </w:pPr>
    </w:p>
    <w:p w:rsidR="0036472D" w:rsidRDefault="0036472D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  │        Обращение Заявителя в Комитет         │</w:t>
      </w:r>
    </w:p>
    <w:p w:rsidR="0036472D" w:rsidRDefault="0036472D">
      <w:pPr>
        <w:pStyle w:val="ConsPlusNonformat"/>
        <w:jc w:val="both"/>
      </w:pPr>
      <w:r>
        <w:t xml:space="preserve">                └─────────────────────┬────────────────────────┘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         \/</w:t>
      </w:r>
    </w:p>
    <w:p w:rsidR="0036472D" w:rsidRDefault="0036472D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┌──────────────────────────────────────────────┐</w:t>
      </w:r>
    </w:p>
    <w:p w:rsidR="0036472D" w:rsidRDefault="0036472D">
      <w:pPr>
        <w:pStyle w:val="ConsPlusNonformat"/>
        <w:jc w:val="both"/>
      </w:pPr>
      <w:r>
        <w:lastRenderedPageBreak/>
        <w:t xml:space="preserve">                │        Прием и регистрация Заявления         │</w:t>
      </w:r>
    </w:p>
    <w:p w:rsidR="0036472D" w:rsidRDefault="0036472D">
      <w:pPr>
        <w:pStyle w:val="ConsPlusNonformat"/>
        <w:jc w:val="both"/>
      </w:pPr>
      <w:r>
        <w:t xml:space="preserve">                └─────────────────────┬────────────────────────┘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         \/</w:t>
      </w:r>
    </w:p>
    <w:p w:rsidR="0036472D" w:rsidRDefault="0036472D">
      <w:pPr>
        <w:pStyle w:val="ConsPlusNonformat"/>
        <w:jc w:val="both"/>
      </w:pPr>
      <w:r>
        <w:t xml:space="preserve">                      ┌──────────────────────────┐     ┌──────────────────┐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        │  Рассмотрение Заявления  │     │ Запрос в порядке │</w:t>
      </w:r>
    </w:p>
    <w:p w:rsidR="0036472D" w:rsidRDefault="0036472D">
      <w:pPr>
        <w:pStyle w:val="ConsPlusNonformat"/>
        <w:jc w:val="both"/>
      </w:pPr>
      <w:r>
        <w:t>┌────────────────┐    │ Руководителем  Комитета, │     │ межведомственного│</w:t>
      </w:r>
    </w:p>
    <w:p w:rsidR="0036472D" w:rsidRDefault="0036472D">
      <w:pPr>
        <w:pStyle w:val="ConsPlusNonformat"/>
        <w:jc w:val="both"/>
      </w:pPr>
      <w:r>
        <w:t>│  Подготовка и  │    │    передача Заявления    │     │  информационного │</w:t>
      </w:r>
    </w:p>
    <w:p w:rsidR="0036472D" w:rsidRDefault="0036472D">
      <w:pPr>
        <w:pStyle w:val="ConsPlusNonformat"/>
        <w:jc w:val="both"/>
      </w:pPr>
      <w:r>
        <w:t>│  направление   │    │      на исполнение       │     │  взаимодействия  │</w:t>
      </w:r>
    </w:p>
    <w:p w:rsidR="0036472D" w:rsidRDefault="0036472D">
      <w:pPr>
        <w:pStyle w:val="ConsPlusNonformat"/>
        <w:jc w:val="both"/>
      </w:pPr>
      <w:r>
        <w:t>│ мотивированного│    └───────────────┬──────────┘     │   для получения  │</w:t>
      </w:r>
    </w:p>
    <w:p w:rsidR="0036472D" w:rsidRDefault="0036472D">
      <w:pPr>
        <w:pStyle w:val="ConsPlusNonformat"/>
        <w:jc w:val="both"/>
      </w:pPr>
      <w:r>
        <w:t>│ уведомления об │                    ├───────────────&gt;│    недостающих   │</w:t>
      </w:r>
    </w:p>
    <w:p w:rsidR="0036472D" w:rsidRDefault="0036472D">
      <w:pPr>
        <w:pStyle w:val="ConsPlusNonformat"/>
        <w:jc w:val="both"/>
      </w:pPr>
      <w:r>
        <w:t>│   отказе в     │  нет               ├───────────────┐│    документов    │</w:t>
      </w:r>
    </w:p>
    <w:p w:rsidR="0036472D" w:rsidRDefault="0036472D">
      <w:pPr>
        <w:pStyle w:val="ConsPlusNonformat"/>
        <w:jc w:val="both"/>
      </w:pPr>
      <w:r>
        <w:t>│ предоставлении │&lt;──────┐            \/              │└──────────────────┘</w:t>
      </w:r>
    </w:p>
    <w:p w:rsidR="0036472D" w:rsidRDefault="0036472D">
      <w:pPr>
        <w:pStyle w:val="ConsPlusNonformat"/>
        <w:jc w:val="both"/>
      </w:pPr>
      <w:r>
        <w:t>│Услуги Заявителю│ ┌─────┴───────────────────────────┐│</w:t>
      </w:r>
    </w:p>
    <w:p w:rsidR="0036472D" w:rsidRDefault="0036472D">
      <w:pPr>
        <w:pStyle w:val="ConsPlusNonformat"/>
        <w:jc w:val="both"/>
      </w:pPr>
      <w:r>
        <w:t>│в случае наличия│ │Принятия решения о предоставлении││ ┌─────────────────┐</w:t>
      </w:r>
    </w:p>
    <w:p w:rsidR="0036472D" w:rsidRDefault="0036472D">
      <w:pPr>
        <w:pStyle w:val="ConsPlusNonformat"/>
        <w:jc w:val="both"/>
      </w:pPr>
      <w:r>
        <w:t>│ оснований для  │ │     муниципальной услуги        │└&gt;│   Согласование  │</w:t>
      </w:r>
    </w:p>
    <w:p w:rsidR="0036472D" w:rsidRDefault="0036472D">
      <w:pPr>
        <w:pStyle w:val="ConsPlusNonformat"/>
        <w:jc w:val="both"/>
      </w:pPr>
      <w:r>
        <w:t>│     отказа     │ └─────┬───────────────────┬───────┘&lt;─┤с антимонопольным│</w:t>
      </w:r>
    </w:p>
    <w:p w:rsidR="0036472D" w:rsidRDefault="0036472D">
      <w:pPr>
        <w:pStyle w:val="ConsPlusNonformat"/>
        <w:jc w:val="both"/>
      </w:pPr>
      <w:r>
        <w:t>└────────────────┘       │         да        │          │органом в случае │</w:t>
      </w:r>
    </w:p>
    <w:p w:rsidR="0036472D" w:rsidRDefault="0036472D">
      <w:pPr>
        <w:pStyle w:val="ConsPlusNonformat"/>
        <w:jc w:val="both"/>
      </w:pPr>
      <w:r>
        <w:t xml:space="preserve">                         │                   │          │  предоставления │</w:t>
      </w:r>
    </w:p>
    <w:p w:rsidR="0036472D" w:rsidRDefault="0036472D">
      <w:pPr>
        <w:pStyle w:val="ConsPlusNonformat"/>
        <w:jc w:val="both"/>
      </w:pPr>
      <w:r>
        <w:t xml:space="preserve">                         │                   \/         │  муниципальной  │</w:t>
      </w:r>
    </w:p>
    <w:p w:rsidR="0036472D" w:rsidRDefault="0036472D">
      <w:pPr>
        <w:pStyle w:val="ConsPlusNonformat"/>
        <w:jc w:val="both"/>
      </w:pPr>
      <w:r>
        <w:t xml:space="preserve">                         │    ┌────┬───────────────────┐│   преференции   │</w:t>
      </w:r>
    </w:p>
    <w:p w:rsidR="0036472D" w:rsidRDefault="0036472D">
      <w:pPr>
        <w:pStyle w:val="ConsPlusNonformat"/>
        <w:jc w:val="both"/>
      </w:pPr>
      <w:r>
        <w:t xml:space="preserve">                         \/   \/   │Проведение рыночной│└─────────────────┘</w:t>
      </w:r>
    </w:p>
    <w:p w:rsidR="0036472D" w:rsidRDefault="0036472D">
      <w:pPr>
        <w:pStyle w:val="ConsPlusNonformat"/>
        <w:jc w:val="both"/>
      </w:pPr>
      <w:r>
        <w:t>┌─────────────────────────────────┐│   оценки платы    │</w:t>
      </w:r>
    </w:p>
    <w:p w:rsidR="0036472D" w:rsidRDefault="0036472D">
      <w:pPr>
        <w:pStyle w:val="ConsPlusNonformat"/>
        <w:jc w:val="both"/>
      </w:pPr>
      <w:r>
        <w:t>│ Подготовка проекта распоряжения ││  за пользование   │</w:t>
      </w:r>
    </w:p>
    <w:p w:rsidR="0036472D" w:rsidRDefault="0036472D">
      <w:pPr>
        <w:pStyle w:val="ConsPlusNonformat"/>
        <w:jc w:val="both"/>
      </w:pPr>
      <w:r>
        <w:t>│  администрации города Ачинска   ││    Имуществом     │</w:t>
      </w:r>
    </w:p>
    <w:p w:rsidR="0036472D" w:rsidRDefault="0036472D">
      <w:pPr>
        <w:pStyle w:val="ConsPlusNonformat"/>
        <w:jc w:val="both"/>
      </w:pPr>
      <w:r>
        <w:t>│ о предоставлении прав владения, │└───────────────────┘</w:t>
      </w:r>
    </w:p>
    <w:p w:rsidR="0036472D" w:rsidRDefault="0036472D">
      <w:pPr>
        <w:pStyle w:val="ConsPlusNonformat"/>
        <w:jc w:val="both"/>
      </w:pPr>
      <w:r>
        <w:t>│пользования Имуществом Заявителю,│</w:t>
      </w:r>
    </w:p>
    <w:p w:rsidR="0036472D" w:rsidRDefault="0036472D">
      <w:pPr>
        <w:pStyle w:val="ConsPlusNonformat"/>
        <w:jc w:val="both"/>
      </w:pPr>
      <w:r>
        <w:t>│  в случае отсутствия оснований  │</w:t>
      </w:r>
    </w:p>
    <w:p w:rsidR="0036472D" w:rsidRDefault="0036472D">
      <w:pPr>
        <w:pStyle w:val="ConsPlusNonformat"/>
        <w:jc w:val="both"/>
      </w:pPr>
      <w:r>
        <w:t>│           для отказа            │</w:t>
      </w:r>
    </w:p>
    <w:p w:rsidR="0036472D" w:rsidRDefault="0036472D">
      <w:pPr>
        <w:pStyle w:val="ConsPlusNonformat"/>
        <w:jc w:val="both"/>
      </w:pPr>
      <w:r>
        <w:t>└────────────────────────┬────────┘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\/</w:t>
      </w:r>
    </w:p>
    <w:p w:rsidR="0036472D" w:rsidRDefault="0036472D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│Подготовка и подписание договора на передачу прав│</w:t>
      </w:r>
    </w:p>
    <w:p w:rsidR="0036472D" w:rsidRDefault="0036472D">
      <w:pPr>
        <w:pStyle w:val="ConsPlusNonformat"/>
        <w:jc w:val="both"/>
      </w:pPr>
      <w:r>
        <w:t xml:space="preserve">          │ владения и пользования имуществом, находящимся  │</w:t>
      </w:r>
    </w:p>
    <w:p w:rsidR="0036472D" w:rsidRDefault="0036472D">
      <w:pPr>
        <w:pStyle w:val="ConsPlusNonformat"/>
        <w:jc w:val="both"/>
      </w:pPr>
      <w:r>
        <w:t xml:space="preserve">          │  в муниципальной собственности, за исключением  │</w:t>
      </w:r>
    </w:p>
    <w:p w:rsidR="0036472D" w:rsidRDefault="0036472D">
      <w:pPr>
        <w:pStyle w:val="ConsPlusNonformat"/>
        <w:jc w:val="both"/>
      </w:pPr>
      <w:r>
        <w:t xml:space="preserve">          │    земельных участков, на возмездной основе     │</w:t>
      </w:r>
    </w:p>
    <w:p w:rsidR="0036472D" w:rsidRDefault="0036472D">
      <w:pPr>
        <w:pStyle w:val="ConsPlusNonformat"/>
        <w:jc w:val="both"/>
      </w:pPr>
      <w:r>
        <w:t xml:space="preserve">          │   без проведения торгов, фактическая передача   │</w:t>
      </w:r>
    </w:p>
    <w:p w:rsidR="0036472D" w:rsidRDefault="0036472D">
      <w:pPr>
        <w:pStyle w:val="ConsPlusNonformat"/>
        <w:jc w:val="both"/>
      </w:pPr>
      <w:r>
        <w:t xml:space="preserve">          │                    имущества                    │</w:t>
      </w:r>
    </w:p>
    <w:p w:rsidR="0036472D" w:rsidRDefault="0036472D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└─────────────────────────────────────────────────┘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nformat"/>
        <w:jc w:val="both"/>
      </w:pPr>
      <w:r>
        <w:t xml:space="preserve">                     ┌─────────────────────────────┐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       │Обращение Заявителя в Комитет│</w:t>
      </w:r>
    </w:p>
    <w:p w:rsidR="0036472D" w:rsidRDefault="0036472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       │</w:t>
      </w:r>
    </w:p>
    <w:p w:rsidR="0036472D" w:rsidRDefault="0036472D">
      <w:pPr>
        <w:pStyle w:val="ConsPlusNonformat"/>
        <w:jc w:val="both"/>
      </w:pPr>
      <w:r>
        <w:t xml:space="preserve">                     ┌──────────────┴──────────────┐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       │Прием и регистрация Заявления│</w:t>
      </w:r>
    </w:p>
    <w:p w:rsidR="0036472D" w:rsidRDefault="0036472D">
      <w:pPr>
        <w:pStyle w:val="ConsPlusNonformat"/>
        <w:jc w:val="both"/>
      </w:pPr>
      <w:r>
        <w:t xml:space="preserve">                     └──────────────┬──────────────┘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       │</w:t>
      </w:r>
    </w:p>
    <w:p w:rsidR="0036472D" w:rsidRDefault="0036472D">
      <w:pPr>
        <w:pStyle w:val="ConsPlusNonformat"/>
        <w:jc w:val="both"/>
      </w:pPr>
      <w:r>
        <w:t xml:space="preserve">                   ┌────────────────┴────────────────┐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     │ Рассмотрение Заявления, передача│</w:t>
      </w:r>
    </w:p>
    <w:p w:rsidR="0036472D" w:rsidRDefault="0036472D">
      <w:pPr>
        <w:pStyle w:val="ConsPlusNonformat"/>
        <w:jc w:val="both"/>
      </w:pPr>
      <w:r>
        <w:t xml:space="preserve">                   │Заявления на исполнение, принятие│</w:t>
      </w:r>
    </w:p>
    <w:p w:rsidR="0036472D" w:rsidRDefault="0036472D">
      <w:pPr>
        <w:pStyle w:val="ConsPlusNonformat"/>
        <w:jc w:val="both"/>
      </w:pPr>
      <w:r>
        <w:t xml:space="preserve">            ┌──────┤            решения              ├─────┐</w:t>
      </w:r>
    </w:p>
    <w:p w:rsidR="0036472D" w:rsidRDefault="0036472D">
      <w:pPr>
        <w:pStyle w:val="ConsPlusNonformat"/>
        <w:jc w:val="both"/>
      </w:pPr>
      <w:r>
        <w:t xml:space="preserve">            │      └────────────────┬────────────────┘     │</w:t>
      </w:r>
    </w:p>
    <w:p w:rsidR="0036472D" w:rsidRDefault="0036472D">
      <w:pPr>
        <w:pStyle w:val="ConsPlusNonformat"/>
        <w:jc w:val="both"/>
      </w:pPr>
      <w:r>
        <w:t xml:space="preserve">            │                       │                      │</w:t>
      </w:r>
    </w:p>
    <w:p w:rsidR="0036472D" w:rsidRDefault="0036472D">
      <w:pPr>
        <w:pStyle w:val="ConsPlusNonformat"/>
        <w:jc w:val="both"/>
      </w:pPr>
      <w:r>
        <w:t>┌───────────┴───────────────┐       │               ┌──────┴──────────────┐</w:t>
      </w:r>
    </w:p>
    <w:p w:rsidR="0036472D" w:rsidRDefault="0036472D">
      <w:pPr>
        <w:pStyle w:val="ConsPlusNonformat"/>
        <w:jc w:val="both"/>
      </w:pPr>
      <w:r>
        <w:t>│  Подготовка и направление │       │               │ - запрос в порядке  │</w:t>
      </w:r>
    </w:p>
    <w:p w:rsidR="0036472D" w:rsidRDefault="0036472D">
      <w:pPr>
        <w:pStyle w:val="ConsPlusNonformat"/>
        <w:jc w:val="both"/>
      </w:pPr>
      <w:r>
        <w:t>│мотивированного уведомления│       │               │ межведомственного   │</w:t>
      </w:r>
    </w:p>
    <w:p w:rsidR="0036472D" w:rsidRDefault="0036472D">
      <w:pPr>
        <w:pStyle w:val="ConsPlusNonformat"/>
        <w:jc w:val="both"/>
      </w:pPr>
      <w:r>
        <w:t>│об отказе в предоставлении │       │               │  информационного    │</w:t>
      </w:r>
    </w:p>
    <w:p w:rsidR="0036472D" w:rsidRDefault="0036472D">
      <w:pPr>
        <w:pStyle w:val="ConsPlusNonformat"/>
        <w:jc w:val="both"/>
      </w:pPr>
      <w:r>
        <w:t>│ Услуги Заявителю в случае │       │               │ взаимодействия для  │</w:t>
      </w:r>
    </w:p>
    <w:p w:rsidR="0036472D" w:rsidRDefault="0036472D">
      <w:pPr>
        <w:pStyle w:val="ConsPlusNonformat"/>
        <w:jc w:val="both"/>
      </w:pPr>
      <w:r>
        <w:t>│    наличия оснований      │       │       ┌───────┤получения недостающих│</w:t>
      </w:r>
    </w:p>
    <w:p w:rsidR="0036472D" w:rsidRDefault="0036472D">
      <w:pPr>
        <w:pStyle w:val="ConsPlusNonformat"/>
        <w:jc w:val="both"/>
      </w:pPr>
      <w:r>
        <w:t>└───────────────────────────┘       │       │       │     документов;     │</w:t>
      </w:r>
    </w:p>
    <w:p w:rsidR="0036472D" w:rsidRDefault="0036472D">
      <w:pPr>
        <w:pStyle w:val="ConsPlusNonformat"/>
        <w:jc w:val="both"/>
      </w:pPr>
      <w:r>
        <w:t xml:space="preserve">                                    │       │       │  - согласование     │</w:t>
      </w:r>
    </w:p>
    <w:p w:rsidR="0036472D" w:rsidRDefault="0036472D">
      <w:pPr>
        <w:pStyle w:val="ConsPlusNonformat"/>
        <w:jc w:val="both"/>
      </w:pPr>
      <w:r>
        <w:lastRenderedPageBreak/>
        <w:t xml:space="preserve">                             ┌──────┴───────┴─────┐ │  с антимонопольным  │</w:t>
      </w:r>
    </w:p>
    <w:p w:rsidR="0036472D" w:rsidRDefault="0036472D">
      <w:pPr>
        <w:pStyle w:val="ConsPlusNonformat"/>
        <w:jc w:val="both"/>
      </w:pPr>
      <w:r>
        <w:t xml:space="preserve">                             │ Подготовка проекта │ │  органом в случае   │</w:t>
      </w:r>
    </w:p>
    <w:p w:rsidR="0036472D" w:rsidRDefault="0036472D">
      <w:pPr>
        <w:pStyle w:val="ConsPlusNonformat"/>
        <w:jc w:val="both"/>
      </w:pPr>
      <w:r>
        <w:t xml:space="preserve">                             │    распоряжения    │ │   предоставления    │</w:t>
      </w:r>
    </w:p>
    <w:p w:rsidR="0036472D" w:rsidRDefault="0036472D">
      <w:pPr>
        <w:pStyle w:val="ConsPlusNonformat"/>
        <w:jc w:val="both"/>
      </w:pPr>
      <w:r>
        <w:t xml:space="preserve">                             │   администрации    │ │   муниципальной     │</w:t>
      </w:r>
    </w:p>
    <w:p w:rsidR="0036472D" w:rsidRDefault="0036472D">
      <w:pPr>
        <w:pStyle w:val="ConsPlusNonformat"/>
        <w:jc w:val="both"/>
      </w:pPr>
      <w:r>
        <w:t xml:space="preserve">                             │   города Ачинска   │ │    преференции;     │</w:t>
      </w:r>
    </w:p>
    <w:p w:rsidR="0036472D" w:rsidRDefault="0036472D">
      <w:pPr>
        <w:pStyle w:val="ConsPlusNonformat"/>
        <w:jc w:val="both"/>
      </w:pPr>
      <w:r>
        <w:t xml:space="preserve">                             │  о предоставлении  │ │- проведение рыночной│</w:t>
      </w:r>
    </w:p>
    <w:p w:rsidR="0036472D" w:rsidRDefault="0036472D">
      <w:pPr>
        <w:pStyle w:val="ConsPlusNonformat"/>
        <w:jc w:val="both"/>
      </w:pPr>
      <w:r>
        <w:t xml:space="preserve">                             │   прав владения,   │ │     оценки платы    │</w:t>
      </w:r>
    </w:p>
    <w:p w:rsidR="0036472D" w:rsidRDefault="0036472D">
      <w:pPr>
        <w:pStyle w:val="ConsPlusNonformat"/>
        <w:jc w:val="both"/>
      </w:pPr>
      <w:r>
        <w:t xml:space="preserve">                             │    пользования     │ │    за пользование   │</w:t>
      </w:r>
    </w:p>
    <w:p w:rsidR="0036472D" w:rsidRDefault="0036472D">
      <w:pPr>
        <w:pStyle w:val="ConsPlusNonformat"/>
        <w:jc w:val="both"/>
      </w:pPr>
      <w:r>
        <w:t xml:space="preserve">                             │     Имуществом     │ │     Имуществом      │</w:t>
      </w:r>
    </w:p>
    <w:p w:rsidR="0036472D" w:rsidRDefault="0036472D">
      <w:pPr>
        <w:pStyle w:val="ConsPlusNonformat"/>
        <w:jc w:val="both"/>
      </w:pPr>
      <w:r>
        <w:t xml:space="preserve">                             │Заявителю, в случае │ └─────────────────────┘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│     отсутствия     │</w:t>
      </w:r>
    </w:p>
    <w:p w:rsidR="0036472D" w:rsidRDefault="0036472D">
      <w:pPr>
        <w:pStyle w:val="ConsPlusNonformat"/>
        <w:jc w:val="both"/>
      </w:pPr>
      <w:r>
        <w:t xml:space="preserve">                             │оснований для отказа│</w:t>
      </w:r>
    </w:p>
    <w:p w:rsidR="0036472D" w:rsidRDefault="0036472D">
      <w:pPr>
        <w:pStyle w:val="ConsPlusNonformat"/>
        <w:jc w:val="both"/>
      </w:pPr>
      <w:r>
        <w:t xml:space="preserve">                             └──────┬─────────────┘</w:t>
      </w:r>
    </w:p>
    <w:p w:rsidR="0036472D" w:rsidRDefault="0036472D">
      <w:pPr>
        <w:pStyle w:val="ConsPlusNonformat"/>
        <w:jc w:val="both"/>
      </w:pPr>
      <w:r>
        <w:t xml:space="preserve">                                    │</w:t>
      </w:r>
    </w:p>
    <w:p w:rsidR="0036472D" w:rsidRDefault="0036472D">
      <w:pPr>
        <w:pStyle w:val="ConsPlusNonformat"/>
        <w:jc w:val="both"/>
      </w:pPr>
      <w:r>
        <w:t xml:space="preserve">              ┌─────────────────────┴──────────────────────┐</w:t>
      </w:r>
    </w:p>
    <w:p w:rsidR="0036472D" w:rsidRDefault="0036472D">
      <w:pPr>
        <w:pStyle w:val="ConsPlusNonformat"/>
        <w:jc w:val="both"/>
      </w:pPr>
      <w:r>
        <w:t xml:space="preserve">              │Подготовка и подписание договора на передачу│</w:t>
      </w:r>
    </w:p>
    <w:p w:rsidR="0036472D" w:rsidRDefault="0036472D">
      <w:pPr>
        <w:pStyle w:val="ConsPlusNonformat"/>
        <w:jc w:val="both"/>
      </w:pPr>
      <w:r>
        <w:t xml:space="preserve">              │  прав владения и пользования имуществом,   │</w:t>
      </w:r>
    </w:p>
    <w:p w:rsidR="0036472D" w:rsidRDefault="0036472D">
      <w:pPr>
        <w:pStyle w:val="ConsPlusNonformat"/>
        <w:jc w:val="both"/>
      </w:pPr>
      <w:r>
        <w:t xml:space="preserve">              │ находящимся в муниципальной собственности, │</w:t>
      </w:r>
    </w:p>
    <w:p w:rsidR="0036472D" w:rsidRDefault="0036472D">
      <w:pPr>
        <w:pStyle w:val="ConsPlusNonformat"/>
        <w:jc w:val="both"/>
      </w:pPr>
      <w:r>
        <w:t xml:space="preserve">              │    за исключением земельных участков,      │</w:t>
      </w:r>
    </w:p>
    <w:p w:rsidR="0036472D" w:rsidRDefault="0036472D">
      <w:pPr>
        <w:pStyle w:val="ConsPlusNonformat"/>
        <w:jc w:val="both"/>
      </w:pPr>
      <w:r>
        <w:t xml:space="preserve">              │ на возмездной основе без проведения торгов,│</w:t>
      </w:r>
    </w:p>
    <w:p w:rsidR="0036472D" w:rsidRDefault="0036472D">
      <w:pPr>
        <w:pStyle w:val="ConsPlusNonformat"/>
        <w:jc w:val="both"/>
      </w:pPr>
      <w:r>
        <w:t xml:space="preserve">              │      фактическая передача имущества        │</w:t>
      </w:r>
    </w:p>
    <w:p w:rsidR="0036472D" w:rsidRDefault="0036472D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└────────────────────────────────────────────┘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right"/>
        <w:outlineLvl w:val="1"/>
      </w:pPr>
      <w:r>
        <w:t>Приложение 2</w:t>
      </w:r>
    </w:p>
    <w:p w:rsidR="0036472D" w:rsidRDefault="0036472D">
      <w:pPr>
        <w:pStyle w:val="ConsPlusNormal"/>
        <w:jc w:val="right"/>
      </w:pPr>
      <w:r>
        <w:t>к Административному регламенту</w:t>
      </w:r>
    </w:p>
    <w:p w:rsidR="0036472D" w:rsidRDefault="0036472D">
      <w:pPr>
        <w:pStyle w:val="ConsPlusNormal"/>
        <w:jc w:val="right"/>
      </w:pPr>
      <w:r>
        <w:t>"Передача прав владения</w:t>
      </w:r>
    </w:p>
    <w:p w:rsidR="0036472D" w:rsidRDefault="0036472D">
      <w:pPr>
        <w:pStyle w:val="ConsPlusNormal"/>
        <w:jc w:val="right"/>
      </w:pPr>
      <w:r>
        <w:t>и пользования имуществом,</w:t>
      </w:r>
    </w:p>
    <w:p w:rsidR="0036472D" w:rsidRDefault="0036472D">
      <w:pPr>
        <w:pStyle w:val="ConsPlusNormal"/>
        <w:jc w:val="right"/>
      </w:pPr>
      <w:r>
        <w:t>находящимся в муниципальной</w:t>
      </w:r>
    </w:p>
    <w:p w:rsidR="0036472D" w:rsidRDefault="0036472D">
      <w:pPr>
        <w:pStyle w:val="ConsPlusNormal"/>
        <w:jc w:val="right"/>
      </w:pPr>
      <w:r>
        <w:t>собственности, за исключением</w:t>
      </w:r>
    </w:p>
    <w:p w:rsidR="0036472D" w:rsidRDefault="0036472D">
      <w:pPr>
        <w:pStyle w:val="ConsPlusNormal"/>
        <w:jc w:val="right"/>
      </w:pPr>
      <w:r>
        <w:t>земельных участков, на возмездной</w:t>
      </w:r>
    </w:p>
    <w:p w:rsidR="0036472D" w:rsidRDefault="0036472D">
      <w:pPr>
        <w:pStyle w:val="ConsPlusNormal"/>
        <w:jc w:val="right"/>
      </w:pPr>
      <w:r>
        <w:t>основе без проведения торгов"</w:t>
      </w:r>
    </w:p>
    <w:p w:rsidR="0036472D" w:rsidRDefault="003647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6472D" w:rsidRDefault="0036472D">
            <w:pPr>
              <w:pStyle w:val="ConsPlusNormal"/>
              <w:jc w:val="center"/>
            </w:pPr>
            <w:r>
              <w:rPr>
                <w:color w:val="392C69"/>
              </w:rPr>
              <w:t>от 10.07.2018 N 204-п)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2D" w:rsidRDefault="0036472D">
            <w:pPr>
              <w:pStyle w:val="ConsPlusNormal"/>
            </w:pPr>
          </w:p>
        </w:tc>
      </w:tr>
    </w:tbl>
    <w:p w:rsidR="0036472D" w:rsidRDefault="0036472D">
      <w:pPr>
        <w:pStyle w:val="ConsPlusNormal"/>
        <w:jc w:val="both"/>
      </w:pPr>
    </w:p>
    <w:p w:rsidR="0036472D" w:rsidRDefault="0036472D">
      <w:pPr>
        <w:pStyle w:val="ConsPlusNonformat"/>
        <w:jc w:val="both"/>
      </w:pPr>
      <w:r>
        <w:t xml:space="preserve">                                        Руководителю комитета по управлению</w:t>
      </w:r>
    </w:p>
    <w:p w:rsidR="0036472D" w:rsidRDefault="0036472D">
      <w:pPr>
        <w:pStyle w:val="ConsPlusNonformat"/>
        <w:jc w:val="both"/>
      </w:pPr>
      <w:r>
        <w:t xml:space="preserve">                                        муниципальным имуществом</w:t>
      </w:r>
    </w:p>
    <w:p w:rsidR="0036472D" w:rsidRDefault="0036472D">
      <w:pPr>
        <w:pStyle w:val="ConsPlusNonformat"/>
        <w:jc w:val="both"/>
      </w:pPr>
      <w:r>
        <w:t xml:space="preserve">                                        администрации города Ачинска</w:t>
      </w:r>
    </w:p>
    <w:p w:rsidR="0036472D" w:rsidRDefault="0036472D">
      <w:pPr>
        <w:pStyle w:val="ConsPlusNonformat"/>
        <w:jc w:val="both"/>
      </w:pPr>
      <w:r>
        <w:t xml:space="preserve">                                        Гришиной Г.Н.</w:t>
      </w:r>
    </w:p>
    <w:p w:rsidR="0036472D" w:rsidRDefault="0036472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     E-mail: ___________________________</w:t>
      </w:r>
    </w:p>
    <w:p w:rsidR="0036472D" w:rsidRDefault="0036472D">
      <w:pPr>
        <w:pStyle w:val="ConsPlusNonformat"/>
        <w:jc w:val="both"/>
      </w:pPr>
    </w:p>
    <w:p w:rsidR="0036472D" w:rsidRDefault="0036472D">
      <w:pPr>
        <w:pStyle w:val="ConsPlusNonformat"/>
        <w:jc w:val="both"/>
      </w:pPr>
      <w:bookmarkStart w:id="11" w:name="P416"/>
      <w:bookmarkEnd w:id="11"/>
      <w:r>
        <w:t xml:space="preserve">                                 ЗАЯВЛЕНИЕ</w:t>
      </w:r>
    </w:p>
    <w:p w:rsidR="0036472D" w:rsidRDefault="0036472D">
      <w:pPr>
        <w:pStyle w:val="ConsPlusNonformat"/>
        <w:jc w:val="both"/>
      </w:pPr>
    </w:p>
    <w:p w:rsidR="0036472D" w:rsidRDefault="0036472D">
      <w:pPr>
        <w:pStyle w:val="ConsPlusNonformat"/>
        <w:jc w:val="both"/>
      </w:pPr>
      <w:r>
        <w:t>Прошу   заключить   договор  на  право  владения/пользования  муниципальным</w:t>
      </w:r>
    </w:p>
    <w:p w:rsidR="0036472D" w:rsidRDefault="0036472D">
      <w:pPr>
        <w:pStyle w:val="ConsPlusNonformat"/>
        <w:jc w:val="both"/>
      </w:pPr>
      <w:r>
        <w:t>имуществом: _______________________________________________________________</w:t>
      </w:r>
    </w:p>
    <w:p w:rsidR="0036472D" w:rsidRDefault="003647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(наименование имущества и его характеристики, вид права)</w:t>
      </w:r>
    </w:p>
    <w:p w:rsidR="0036472D" w:rsidRDefault="0036472D">
      <w:pPr>
        <w:pStyle w:val="ConsPlusNonformat"/>
        <w:jc w:val="both"/>
      </w:pPr>
      <w:r>
        <w:t>для _______________________________________________________________________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(цели использования)</w:t>
      </w:r>
    </w:p>
    <w:p w:rsidR="0036472D" w:rsidRDefault="0036472D">
      <w:pPr>
        <w:pStyle w:val="ConsPlusNonformat"/>
        <w:jc w:val="both"/>
      </w:pPr>
    </w:p>
    <w:p w:rsidR="0036472D" w:rsidRDefault="0036472D">
      <w:pPr>
        <w:pStyle w:val="ConsPlusNonformat"/>
        <w:jc w:val="both"/>
      </w:pPr>
      <w:r>
        <w:t>на  возмездной  основе,  без  проведения  торгов,  в порядке, установленном</w:t>
      </w:r>
    </w:p>
    <w:p w:rsidR="0036472D" w:rsidRDefault="0036472D">
      <w:pPr>
        <w:pStyle w:val="ConsPlusNonformat"/>
        <w:jc w:val="both"/>
      </w:pPr>
      <w:r>
        <w:t xml:space="preserve">пунктом ____________ статьи _____________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26.07.2006</w:t>
      </w:r>
    </w:p>
    <w:p w:rsidR="0036472D" w:rsidRDefault="0036472D">
      <w:pPr>
        <w:pStyle w:val="ConsPlusNonformat"/>
        <w:jc w:val="both"/>
      </w:pPr>
      <w:r>
        <w:t>N 135-ФЗ "О защите конкуренции", сроком на _______________________________.</w:t>
      </w:r>
    </w:p>
    <w:p w:rsidR="0036472D" w:rsidRDefault="0036472D">
      <w:pPr>
        <w:pStyle w:val="ConsPlusNonformat"/>
        <w:jc w:val="both"/>
      </w:pPr>
      <w:r>
        <w:t>Настоящим   гарантирую,   что  в  отношении  ______________________________</w:t>
      </w:r>
    </w:p>
    <w:p w:rsidR="0036472D" w:rsidRDefault="0036472D">
      <w:pPr>
        <w:pStyle w:val="ConsPlusNonformat"/>
        <w:jc w:val="both"/>
      </w:pPr>
      <w:r>
        <w:t>отсутствуют  решения  арбитражного суда о признании банкротом и об открытии</w:t>
      </w:r>
    </w:p>
    <w:p w:rsidR="0036472D" w:rsidRDefault="0036472D">
      <w:pPr>
        <w:pStyle w:val="ConsPlusNonformat"/>
        <w:jc w:val="both"/>
      </w:pPr>
      <w:r>
        <w:t>конкурсного   производства,   о  приостановлении  деятельности  в  порядке,</w:t>
      </w:r>
    </w:p>
    <w:p w:rsidR="0036472D" w:rsidRDefault="0036472D">
      <w:pPr>
        <w:pStyle w:val="ConsPlusNonformat"/>
        <w:jc w:val="both"/>
      </w:pPr>
      <w:r>
        <w:t xml:space="preserve">предусмотренном </w:t>
      </w:r>
      <w:hyperlink r:id="rId57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правонарушениях.</w:t>
      </w:r>
    </w:p>
    <w:p w:rsidR="0036472D" w:rsidRDefault="0036472D">
      <w:pPr>
        <w:pStyle w:val="ConsPlusNonformat"/>
        <w:jc w:val="both"/>
      </w:pPr>
      <w:r>
        <w:t>"__" __________ 20__ г. ___________________________ _______________________</w:t>
      </w:r>
    </w:p>
    <w:p w:rsidR="0036472D" w:rsidRDefault="0036472D">
      <w:pPr>
        <w:pStyle w:val="ConsPlusNonformat"/>
        <w:jc w:val="both"/>
      </w:pPr>
      <w:r>
        <w:t xml:space="preserve">                                   Ф.И.О.                подпись М.П.</w:t>
      </w:r>
    </w:p>
    <w:p w:rsidR="0036472D" w:rsidRDefault="0036472D">
      <w:pPr>
        <w:pStyle w:val="ConsPlusNonformat"/>
        <w:jc w:val="both"/>
      </w:pPr>
    </w:p>
    <w:p w:rsidR="0036472D" w:rsidRDefault="0036472D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36472D" w:rsidRDefault="0036472D">
      <w:pPr>
        <w:pStyle w:val="ConsPlusNonformat"/>
        <w:jc w:val="both"/>
      </w:pPr>
      <w:r>
        <w:t xml:space="preserve">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36472D" w:rsidRDefault="0036472D">
      <w:pPr>
        <w:pStyle w:val="ConsPlusNonformat"/>
        <w:jc w:val="both"/>
      </w:pPr>
      <w:r>
        <w:t>данных",  с целью получения муниципальной услуги  даю согласие на обработку</w:t>
      </w:r>
    </w:p>
    <w:p w:rsidR="0036472D" w:rsidRDefault="0036472D">
      <w:pPr>
        <w:pStyle w:val="ConsPlusNonformat"/>
        <w:jc w:val="both"/>
      </w:pPr>
      <w:r>
        <w:t>моих  персональных  данных  (в  том  числе  фамилии, имени, отчества, года,</w:t>
      </w:r>
    </w:p>
    <w:p w:rsidR="0036472D" w:rsidRDefault="0036472D">
      <w:pPr>
        <w:pStyle w:val="ConsPlusNonformat"/>
        <w:jc w:val="both"/>
      </w:pPr>
      <w:r>
        <w:t>месяца,   даты   и   места   рождения,   адреса,   семейного,  социального,</w:t>
      </w:r>
    </w:p>
    <w:p w:rsidR="0036472D" w:rsidRDefault="0036472D">
      <w:pPr>
        <w:pStyle w:val="ConsPlusNonformat"/>
        <w:jc w:val="both"/>
      </w:pPr>
      <w:r>
        <w:t>имущественного   положения,   образования,   профессии,   доходов,   другой</w:t>
      </w:r>
    </w:p>
    <w:p w:rsidR="0036472D" w:rsidRDefault="0036472D">
      <w:pPr>
        <w:pStyle w:val="ConsPlusNonformat"/>
        <w:jc w:val="both"/>
      </w:pPr>
      <w:r>
        <w:t>информации),  включая сбор, систематизацию, накопление, хранение, уточнение</w:t>
      </w:r>
    </w:p>
    <w:p w:rsidR="0036472D" w:rsidRDefault="0036472D">
      <w:pPr>
        <w:pStyle w:val="ConsPlusNonformat"/>
        <w:jc w:val="both"/>
      </w:pPr>
      <w:r>
        <w:t>(обновление,   изменение),  использование,  распространение  (в  том  числе</w:t>
      </w:r>
    </w:p>
    <w:p w:rsidR="0036472D" w:rsidRDefault="0036472D">
      <w:pPr>
        <w:pStyle w:val="ConsPlusNonformat"/>
        <w:jc w:val="both"/>
      </w:pPr>
      <w:r>
        <w:t>передачу), обезличивание, блокирование, уничтожение персональных данных.</w:t>
      </w:r>
    </w:p>
    <w:p w:rsidR="0036472D" w:rsidRDefault="0036472D">
      <w:pPr>
        <w:pStyle w:val="ConsPlusNonformat"/>
        <w:jc w:val="both"/>
      </w:pPr>
      <w:r>
        <w:t>Согласие  действует  в  течение  года.  В  случае   если  за  один месяц до</w:t>
      </w:r>
    </w:p>
    <w:p w:rsidR="0036472D" w:rsidRDefault="0036472D">
      <w:pPr>
        <w:pStyle w:val="ConsPlusNonformat"/>
        <w:jc w:val="both"/>
      </w:pPr>
      <w:r>
        <w:t>истечения  срока моего согласия на обработку персональных данных от меня не</w:t>
      </w:r>
    </w:p>
    <w:p w:rsidR="0036472D" w:rsidRDefault="0036472D">
      <w:pPr>
        <w:pStyle w:val="ConsPlusNonformat"/>
        <w:jc w:val="both"/>
      </w:pPr>
      <w:r>
        <w:t>последует  письменного заявления о его отзыве, настоящее согласие считается</w:t>
      </w:r>
    </w:p>
    <w:p w:rsidR="0036472D" w:rsidRDefault="0036472D">
      <w:pPr>
        <w:pStyle w:val="ConsPlusNonformat"/>
        <w:jc w:val="both"/>
      </w:pPr>
      <w:r>
        <w:t>автоматически пролонгированным на каждый следующий год.</w:t>
      </w:r>
    </w:p>
    <w:p w:rsidR="0036472D" w:rsidRDefault="0036472D">
      <w:pPr>
        <w:pStyle w:val="ConsPlusNonformat"/>
        <w:jc w:val="both"/>
      </w:pPr>
      <w:r>
        <w:t>Дата _________________        Подпись заявителя ___________________</w:t>
      </w: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jc w:val="both"/>
      </w:pPr>
    </w:p>
    <w:p w:rsidR="0036472D" w:rsidRDefault="003647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12" w:name="_GoBack"/>
      <w:bookmarkEnd w:id="12"/>
    </w:p>
    <w:sectPr w:rsidR="00D52E2E" w:rsidSect="00A3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D"/>
    <w:rsid w:val="000A3175"/>
    <w:rsid w:val="0036472D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4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4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4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4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E879A9FD9D101FED3932D9B5C902CC2DAA177F1114AB0AED53EDB49CDBD975A20CFE97F9D908D0E4529AB66314744E9231961593EFFBF0e6D8G" TargetMode="External"/><Relationship Id="rId18" Type="http://schemas.openxmlformats.org/officeDocument/2006/relationships/hyperlink" Target="consultantplus://offline/ref=96E879A9FD9D101FED3932D9B5C902CC2DA81675111EAB0AED53EDB49CDBD975A20CFE97F9D90DD0E9529AB66314744E9231961593EFFBF0e6D8G" TargetMode="External"/><Relationship Id="rId26" Type="http://schemas.openxmlformats.org/officeDocument/2006/relationships/hyperlink" Target="consultantplus://offline/ref=96E879A9FD9D101FED3932D9B5C902CC2DAA14741C11AB0AED53EDB49CDBD975B00CA69BF8DB13D9EC47CCE725e4D2G" TargetMode="External"/><Relationship Id="rId39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21" Type="http://schemas.openxmlformats.org/officeDocument/2006/relationships/hyperlink" Target="consultantplus://offline/ref=96E879A9FD9D101FED3932D9B5C902CC2AA815741616AB0AED53EDB49CDBD975B00CA69BF8DB13D9EC47CCE725e4D2G" TargetMode="External"/><Relationship Id="rId34" Type="http://schemas.openxmlformats.org/officeDocument/2006/relationships/hyperlink" Target="consultantplus://offline/ref=96E879A9FD9D101FED3932D9B5C902CC2DAA177F1114AB0AED53EDB49CDBD975A20CFE90FDD25988A90CC3E6255F794E8E2D9616e8DEG" TargetMode="External"/><Relationship Id="rId42" Type="http://schemas.openxmlformats.org/officeDocument/2006/relationships/hyperlink" Target="consultantplus://offline/ref=96E879A9FD9D101FED3932D9B5C902CC2DA81675111EAB0AED53EDB49CDBD975A20CFE97F9D90EDCE9529AB66314744E9231961593EFFBF0e6D8G" TargetMode="External"/><Relationship Id="rId47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0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5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7" Type="http://schemas.openxmlformats.org/officeDocument/2006/relationships/hyperlink" Target="consultantplus://offline/ref=96E879A9FD9D101FED3932D9B5C902CC2DA81675111EAB0AED53EDB49CDBD975A20CFE97F9D90DD0E9529AB66314744E9231961593EFFBF0e6D8G" TargetMode="External"/><Relationship Id="rId12" Type="http://schemas.openxmlformats.org/officeDocument/2006/relationships/hyperlink" Target="consultantplus://offline/ref=96E879A9FD9D101FED392CD4A3A55DC32AA24F711617A259B901EBE3C38BDF20E24CF8C2BA9D00D8ED59CEE7224A2D1ED47A9B158FF3FBF37572ED1De6DFG" TargetMode="External"/><Relationship Id="rId17" Type="http://schemas.openxmlformats.org/officeDocument/2006/relationships/hyperlink" Target="consultantplus://offline/ref=96E879A9FD9D101FED3932D9B5C902CC2DAB137E1116AB0AED53EDB49CDBD975B00CA69BF8DB13D9EC47CCE725e4D2G" TargetMode="External"/><Relationship Id="rId25" Type="http://schemas.openxmlformats.org/officeDocument/2006/relationships/hyperlink" Target="consultantplus://offline/ref=96E879A9FD9D101FED392CD4A3A55DC32AA24F71151FA95CB700EBE3C38BDF20E24CF8C2BA9D00D8ED59CFE0244A2D1ED47A9B158FF3FBF37572ED1De6DFG" TargetMode="External"/><Relationship Id="rId33" Type="http://schemas.openxmlformats.org/officeDocument/2006/relationships/hyperlink" Target="consultantplus://offline/ref=96E879A9FD9D101FED3932D9B5C902CC2DAA157B141FAB0AED53EDB49CDBD975B00CA69BF8DB13D9EC47CCE725e4D2G" TargetMode="External"/><Relationship Id="rId38" Type="http://schemas.openxmlformats.org/officeDocument/2006/relationships/hyperlink" Target="consultantplus://offline/ref=96E879A9FD9D101FED392CD4A3A55DC32AA24F711617A259B901EBE3C38BDF20E24CF8C2BA9D00D8ED59CEE7204A2D1ED47A9B158FF3FBF37572ED1De6DFG" TargetMode="External"/><Relationship Id="rId46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E879A9FD9D101FED3932D9B5C902CC2DA8197D1211AB0AED53EDB49CDBD975B00CA69BF8DB13D9EC47CCE725e4D2G" TargetMode="External"/><Relationship Id="rId20" Type="http://schemas.openxmlformats.org/officeDocument/2006/relationships/hyperlink" Target="consultantplus://offline/ref=96E879A9FD9D101FED3932D9B5C902CC2DAA157B141FAB0AED53EDB49CDBD975B00CA69BF8DB13D9EC47CCE725e4D2G" TargetMode="External"/><Relationship Id="rId29" Type="http://schemas.openxmlformats.org/officeDocument/2006/relationships/hyperlink" Target="consultantplus://offline/ref=96E879A9FD9D101FED3932D9B5C902CC2DAB137E1116AB0AED53EDB49CDBD975B00CA69BF8DB13D9EC47CCE725e4D2G" TargetMode="External"/><Relationship Id="rId41" Type="http://schemas.openxmlformats.org/officeDocument/2006/relationships/hyperlink" Target="consultantplus://offline/ref=96E879A9FD9D101FED3932D9B5C902CC2DA81675111EAB0AED53EDB49CDBD975A20CFE97F9D90EDCE9529AB66314744E9231961593EFFBF0e6D8G" TargetMode="External"/><Relationship Id="rId54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879A9FD9D101FED392CD4A3A55DC32AA24F711617A259B901EBE3C38BDF20E24CF8C2BA9D00D8ED59CEE7224A2D1ED47A9B158FF3FBF37572ED1De6DFG" TargetMode="External"/><Relationship Id="rId11" Type="http://schemas.openxmlformats.org/officeDocument/2006/relationships/hyperlink" Target="consultantplus://offline/ref=96E879A9FD9D101FED392CD4A3A55DC32AA24F711516A95EB703EBE3C38BDF20E24CF8C2A89D58D4EC5BD0E7265F7B4F92e2DCG" TargetMode="External"/><Relationship Id="rId24" Type="http://schemas.openxmlformats.org/officeDocument/2006/relationships/hyperlink" Target="consultantplus://offline/ref=96E879A9FD9D101FED392CD4A3A55DC32AA24F71161FA15BB807EBE3C38BDF20E24CF8C2BA9D00D8ED59CEE62E4A2D1ED47A9B158FF3FBF37572ED1De6DFG" TargetMode="External"/><Relationship Id="rId32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37" Type="http://schemas.openxmlformats.org/officeDocument/2006/relationships/hyperlink" Target="consultantplus://offline/ref=96E879A9FD9D101FED3932D9B5C902CC2DA81675111EAB0AED53EDB49CDBD975B00CA69BF8DB13D9EC47CCE725e4D2G" TargetMode="External"/><Relationship Id="rId40" Type="http://schemas.openxmlformats.org/officeDocument/2006/relationships/hyperlink" Target="consultantplus://offline/ref=96E879A9FD9D101FED3932D9B5C902CC2DA81675111EAB0AED53EDB49CDBD975A20CFE94FDDD068DBC1D9BEA2643674F913194148FeEDEG" TargetMode="External"/><Relationship Id="rId45" Type="http://schemas.openxmlformats.org/officeDocument/2006/relationships/hyperlink" Target="consultantplus://offline/ref=96E879A9FD9D101FED3932D9B5C902CC2DA81675111EAB0AED53EDB49CDBD975A20CFE97F9D90EDCE9529AB66314744E9231961593EFFBF0e6D8G" TargetMode="External"/><Relationship Id="rId53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8" Type="http://schemas.openxmlformats.org/officeDocument/2006/relationships/hyperlink" Target="consultantplus://offline/ref=96E879A9FD9D101FED3932D9B5C902CC2DAB137E1017AB0AED53EDB49CDBD975B00CA69BF8DB13D9EC47CCE725e4D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23" Type="http://schemas.openxmlformats.org/officeDocument/2006/relationships/hyperlink" Target="consultantplus://offline/ref=96E879A9FD9D101FED3932D9B5C902CC2DAA14741C11AB0AED53EDB49CDBD975B00CA69BF8DB13D9EC47CCE725e4D2G" TargetMode="External"/><Relationship Id="rId28" Type="http://schemas.openxmlformats.org/officeDocument/2006/relationships/hyperlink" Target="consultantplus://offline/ref=96E879A9FD9D101FED3932D9B5C902CC2DAA177F1114AB0AED53EDB49CDBD975A20CFE97F9D90BD9ED529AB66314744E9231961593EFFBF0e6D8G" TargetMode="External"/><Relationship Id="rId36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49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7" Type="http://schemas.openxmlformats.org/officeDocument/2006/relationships/hyperlink" Target="consultantplus://offline/ref=96E879A9FD9D101FED3932D9B5C902CC2DAB137A141FAB0AED53EDB49CDBD975B00CA69BF8DB13D9EC47CCE725e4D2G" TargetMode="External"/><Relationship Id="rId10" Type="http://schemas.openxmlformats.org/officeDocument/2006/relationships/hyperlink" Target="consultantplus://offline/ref=96E879A9FD9D101FED392CD4A3A55DC32AA24F71161FA15BB807EBE3C38BDF20E24CF8C2BA9D00D8ED59C8E1254A2D1ED47A9B158FF3FBF37572ED1De6DFG" TargetMode="External"/><Relationship Id="rId19" Type="http://schemas.openxmlformats.org/officeDocument/2006/relationships/hyperlink" Target="consultantplus://offline/ref=96E879A9FD9D101FED3932D9B5C902CC2DAA177F1114AB0AED53EDB49CDBD975B00CA69BF8DB13D9EC47CCE725e4D2G" TargetMode="External"/><Relationship Id="rId31" Type="http://schemas.openxmlformats.org/officeDocument/2006/relationships/hyperlink" Target="consultantplus://offline/ref=96E879A9FD9D101FED392CD4A3A55DC32AA24F711617A259B901EBE3C38BDF20E24CF8C2BA9D00D8ED59CEE7214A2D1ED47A9B158FF3FBF37572ED1De6DFG" TargetMode="External"/><Relationship Id="rId44" Type="http://schemas.openxmlformats.org/officeDocument/2006/relationships/hyperlink" Target="consultantplus://offline/ref=96E879A9FD9D101FED3932D9B5C902CC2DA81675111EAB0AED53EDB49CDBD975A20CFE97F9D90EDCE9529AB66314744E9231961593EFFBF0e6D8G" TargetMode="External"/><Relationship Id="rId52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879A9FD9D101FED392CD4A3A55DC32AA24F71161FA15BB807EBE3C38BDF20E24CF8C2BA9D00D8ED59CAEE204A2D1ED47A9B158FF3FBF37572ED1De6DFG" TargetMode="External"/><Relationship Id="rId14" Type="http://schemas.openxmlformats.org/officeDocument/2006/relationships/hyperlink" Target="consultantplus://offline/ref=96E879A9FD9D101FED3932D9B5C902CC2DAA177F1114AB0AED53EDB49CDBD975A20CFE90FAD25988A90CC3E6255F794E8E2D9616e8DEG" TargetMode="External"/><Relationship Id="rId22" Type="http://schemas.openxmlformats.org/officeDocument/2006/relationships/hyperlink" Target="consultantplus://offline/ref=96E879A9FD9D101FED3932D9B5C902CC2DAB137C1411AB0AED53EDB49CDBD975B00CA69BF8DB13D9EC47CCE725e4D2G" TargetMode="External"/><Relationship Id="rId27" Type="http://schemas.openxmlformats.org/officeDocument/2006/relationships/hyperlink" Target="consultantplus://offline/ref=96E879A9FD9D101FED3932D9B5C902CC2DA81675111EAB0AED53EDB49CDBD975B00CA69BF8DB13D9EC47CCE725e4D2G" TargetMode="External"/><Relationship Id="rId30" Type="http://schemas.openxmlformats.org/officeDocument/2006/relationships/hyperlink" Target="consultantplus://offline/ref=96E879A9FD9D101FED3932D9B5C902CC2DAA177F1114AB0AED53EDB49CDBD975A20CFE90FDD25988A90CC3E6255F794E8E2D9616e8DEG" TargetMode="External"/><Relationship Id="rId35" Type="http://schemas.openxmlformats.org/officeDocument/2006/relationships/hyperlink" Target="consultantplus://offline/ref=96E879A9FD9D101FED3932D9B5C902CC2DAA177F1114AB0AED53EDB49CDBD975A20CFE9FF9D25988A90CC3E6255F794E8E2D9616e8DEG" TargetMode="External"/><Relationship Id="rId43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48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56" Type="http://schemas.openxmlformats.org/officeDocument/2006/relationships/hyperlink" Target="consultantplus://offline/ref=96E879A9FD9D101FED3932D9B5C902CC2DAA177F1114AB0AED53EDB49CDBD975B00CA69BF8DB13D9EC47CCE725e4D2G" TargetMode="External"/><Relationship Id="rId8" Type="http://schemas.openxmlformats.org/officeDocument/2006/relationships/hyperlink" Target="consultantplus://offline/ref=96E879A9FD9D101FED392CD4A3A55DC32AA24F71161FA15BB807EBE3C38BDF20E24CF8C2BA9D00D8ED59CAE3204A2D1ED47A9B158FF3FBF37572ED1De6DFG" TargetMode="External"/><Relationship Id="rId51" Type="http://schemas.openxmlformats.org/officeDocument/2006/relationships/hyperlink" Target="consultantplus://offline/ref=96E879A9FD9D101FED3932D9B5C902CC2DA81675111EAB0AED53EDB49CDBD975A20CFE97F9D90EDCEF529AB66314744E9231961593EFFBF0e6D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8808</Words>
  <Characters>50207</Characters>
  <Application>Microsoft Office Word</Application>
  <DocSecurity>0</DocSecurity>
  <Lines>418</Lines>
  <Paragraphs>117</Paragraphs>
  <ScaleCrop>false</ScaleCrop>
  <Company/>
  <LinksUpToDate>false</LinksUpToDate>
  <CharactersWithSpaces>58898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2023-01-12T06:03:00Z</dcterms:created>
  <dcterms:modified xsi:type="dcterms:W3CDTF">2023-01-12T06:03:00Z</dcterms:modified>
</cp:coreProperties>
</file>